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Theme="majorHAnsi" w:hAnsiTheme="majorHAnsi" w:eastAsiaTheme="majorEastAsia" w:cstheme="majorBidi"/>
          <w:caps/>
          <w:kern w:val="2"/>
          <w:sz w:val="21"/>
        </w:rPr>
        <w:id w:val="21892813"/>
      </w:sdtPr>
      <w:sdtEndPr>
        <w:rPr>
          <w:rFonts w:ascii="微软雅黑" w:eastAsia="微软雅黑" w:cs="微软雅黑" w:hAnsiTheme="minorHAnsi"/>
          <w:b/>
          <w:caps w:val="0"/>
          <w:kern w:val="2"/>
          <w:sz w:val="21"/>
          <w:szCs w:val="21"/>
          <w:lang w:val="zh-CN"/>
        </w:rPr>
      </w:sdtEndPr>
      <w:sdtContent>
        <w:tbl>
          <w:tblPr>
            <w:tblStyle w:val="8"/>
            <w:tblW w:w="10682" w:type="dxa"/>
            <w:jc w:val="center"/>
            <w:tblInd w:w="0" w:type="dxa"/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  <w:tblGrid>
            <w:gridCol w:w="10682"/>
          </w:tblGrid>
          <w:tr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2880" w:hRule="atLeast"/>
              <w:jc w:val="center"/>
            </w:trPr>
            <w:sdt>
              <w:sdtPr>
                <w:rPr>
                  <w:rFonts w:asciiTheme="majorHAnsi" w:hAnsiTheme="majorHAnsi" w:eastAsiaTheme="majorEastAsia" w:cstheme="majorBidi"/>
                  <w:caps/>
                  <w:kern w:val="2"/>
                  <w:sz w:val="21"/>
                </w:rPr>
                <w:alias w:val="公司"/>
                <w:id w:val="15524243"/>
                <w:text/>
              </w:sdtPr>
              <w:sdtEndPr>
                <w:rPr>
                  <w:rFonts w:hint="eastAsia" w:ascii="Batang" w:hAnsi="Batang" w:eastAsia="Batang" w:cstheme="majorBidi"/>
                  <w:caps/>
                  <w:kern w:val="0"/>
                  <w:sz w:val="22"/>
                  <w:szCs w:val="20"/>
                </w:rPr>
              </w:sdtEndPr>
              <w:sdtContent>
                <w:tc>
                  <w:tcPr>
                    <w:tcW w:w="10682" w:type="dxa"/>
                  </w:tcPr>
                  <w:p>
                    <w:pPr>
                      <w:pStyle w:val="15"/>
                      <w:ind w:left="5250"/>
                      <w:jc w:val="center"/>
                      <w:rPr>
                        <w:rFonts w:asciiTheme="majorHAnsi" w:hAnsiTheme="majorHAnsi" w:eastAsiaTheme="majorEastAsia" w:cstheme="majorBidi"/>
                        <w:caps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color w:val="222222"/>
                        <w:sz w:val="21"/>
                        <w:szCs w:val="21"/>
                        <w:lang w:bidi="ar"/>
                      </w:rPr>
                      <w:t>赵涌在线http://www.zhaoonline.com</w:t>
                    </w:r>
                  </w:p>
                </w:tc>
              </w:sdtContent>
            </w:sdt>
          </w:tr>
          <w:tr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1440" w:hRule="atLeast"/>
              <w:jc w:val="center"/>
            </w:trPr>
            <w:sdt>
              <w:sdtPr>
                <w:rPr>
                  <w:rFonts w:hint="eastAsia" w:asciiTheme="majorHAnsi" w:hAnsiTheme="majorHAnsi" w:eastAsiaTheme="majorEastAsia" w:cstheme="majorBidi"/>
                  <w:sz w:val="56"/>
                  <w:szCs w:val="80"/>
                </w:rPr>
                <w:alias w:val="标题"/>
                <w:id w:val="15524250"/>
                <w:text/>
              </w:sdtPr>
              <w:sdtEndPr>
                <w:rPr>
                  <w:rFonts w:hint="eastAsia" w:asciiTheme="majorHAnsi" w:hAnsiTheme="majorHAnsi" w:eastAsiaTheme="majorEastAsia" w:cstheme="majorBidi"/>
                  <w:sz w:val="56"/>
                  <w:szCs w:val="80"/>
                </w:rPr>
              </w:sdtEndPr>
              <w:sdtContent>
                <w:tc>
                  <w:tcPr>
                    <w:tcW w:w="10682" w:type="dxa"/>
                    <w:tcBorders>
                      <w:bottom w:val="single" w:color="4F81BD" w:themeColor="accent1" w:sz="4" w:space="0"/>
                    </w:tcBorders>
                    <w:vAlign w:val="center"/>
                  </w:tcPr>
                  <w:p>
                    <w:pPr>
                      <w:pStyle w:val="15"/>
                      <w:ind w:left="5250"/>
                      <w:jc w:val="center"/>
                      <w:rPr>
                        <w:rFonts w:asciiTheme="majorHAnsi" w:hAnsiTheme="majorHAnsi" w:eastAsiaTheme="majorEastAsia" w:cstheme="majorBidi"/>
                        <w:sz w:val="80"/>
                        <w:szCs w:val="80"/>
                      </w:rPr>
                    </w:pPr>
                    <w:r>
                      <w:rPr>
                        <w:rFonts w:hint="eastAsia" w:asciiTheme="majorHAnsi" w:hAnsiTheme="majorHAnsi" w:eastAsiaTheme="majorEastAsia" w:cstheme="majorBidi"/>
                        <w:sz w:val="56"/>
                        <w:szCs w:val="80"/>
                      </w:rPr>
                      <w:t>艺术品部审核标准</w:t>
                    </w:r>
                  </w:p>
                </w:tc>
              </w:sdtContent>
            </w:sdt>
          </w:tr>
          <w:tr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720" w:hRule="atLeast"/>
              <w:jc w:val="center"/>
            </w:trPr>
            <w:sdt>
              <w:sdtPr>
                <w:rPr>
                  <w:rFonts w:hint="eastAsia" w:asciiTheme="majorHAnsi" w:hAnsiTheme="majorHAnsi" w:eastAsiaTheme="majorEastAsia" w:cstheme="majorBidi"/>
                  <w:sz w:val="36"/>
                  <w:szCs w:val="44"/>
                </w:rPr>
                <w:alias w:val="副标题"/>
                <w:id w:val="15524255"/>
                <w:text/>
              </w:sdtPr>
              <w:sdtEndPr>
                <w:rPr>
                  <w:rFonts w:hint="eastAsia" w:asciiTheme="majorHAnsi" w:hAnsiTheme="majorHAnsi" w:eastAsiaTheme="majorEastAsia" w:cstheme="majorBidi"/>
                  <w:sz w:val="36"/>
                  <w:szCs w:val="44"/>
                </w:rPr>
              </w:sdtEndPr>
              <w:sdtContent>
                <w:tc>
                  <w:tcPr>
                    <w:tcW w:w="10682" w:type="dxa"/>
                    <w:tcBorders>
                      <w:top w:val="single" w:color="4F81BD" w:themeColor="accent1" w:sz="4" w:space="0"/>
                    </w:tcBorders>
                    <w:vAlign w:val="center"/>
                  </w:tcPr>
                  <w:p>
                    <w:pPr>
                      <w:pStyle w:val="15"/>
                      <w:ind w:left="5250"/>
                      <w:jc w:val="right"/>
                      <w:rPr>
                        <w:rFonts w:asciiTheme="majorHAnsi" w:hAnsiTheme="majorHAnsi" w:eastAsiaTheme="majorEastAsia" w:cstheme="majorBidi"/>
                        <w:sz w:val="44"/>
                        <w:szCs w:val="44"/>
                      </w:rPr>
                    </w:pPr>
                    <w:r>
                      <w:rPr>
                        <w:rFonts w:hint="eastAsia" w:asciiTheme="majorHAnsi" w:hAnsiTheme="majorHAnsi" w:eastAsiaTheme="majorEastAsia" w:cstheme="majorBidi"/>
                        <w:sz w:val="36"/>
                        <w:szCs w:val="44"/>
                      </w:rPr>
                      <w:t>2018020</w:t>
                    </w:r>
                    <w:r>
                      <w:rPr>
                        <w:rFonts w:hint="eastAsia" w:asciiTheme="majorHAnsi" w:hAnsiTheme="majorHAnsi" w:eastAsiaTheme="majorEastAsia" w:cstheme="majorBidi"/>
                        <w:sz w:val="36"/>
                        <w:szCs w:val="44"/>
                        <w:lang w:val="en-US" w:eastAsia="zh-CN"/>
                      </w:rPr>
                      <w:t>5</w:t>
                    </w:r>
                  </w:p>
                </w:tc>
              </w:sdtContent>
            </w:sdt>
          </w:tr>
          <w:tr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360" w:hRule="atLeast"/>
              <w:jc w:val="center"/>
            </w:trPr>
            <w:tc>
              <w:tcPr>
                <w:tcW w:w="10682" w:type="dxa"/>
                <w:vAlign w:val="center"/>
              </w:tcPr>
              <w:p>
                <w:pPr>
                  <w:pStyle w:val="15"/>
                  <w:jc w:val="center"/>
                </w:pPr>
              </w:p>
            </w:tc>
          </w:tr>
          <w:tr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360" w:hRule="atLeast"/>
              <w:jc w:val="center"/>
            </w:trPr>
            <w:tc>
              <w:tcPr>
                <w:tcW w:w="10682" w:type="dxa"/>
                <w:vAlign w:val="center"/>
              </w:tcPr>
              <w:p>
                <w:pPr>
                  <w:pStyle w:val="15"/>
                  <w:ind w:left="5250"/>
                  <w:jc w:val="center"/>
                  <w:rPr>
                    <w:b/>
                    <w:bCs/>
                  </w:rPr>
                </w:pPr>
              </w:p>
            </w:tc>
          </w:tr>
          <w:tr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360" w:hRule="atLeast"/>
              <w:jc w:val="center"/>
            </w:trPr>
            <w:tc>
              <w:tcPr>
                <w:tcW w:w="10682" w:type="dxa"/>
                <w:vAlign w:val="center"/>
              </w:tcPr>
              <w:p>
                <w:pPr>
                  <w:pStyle w:val="15"/>
                  <w:ind w:left="5250"/>
                  <w:jc w:val="center"/>
                  <w:rPr>
                    <w:b/>
                    <w:bCs/>
                  </w:rPr>
                </w:pPr>
              </w:p>
            </w:tc>
          </w:tr>
        </w:tbl>
        <w:p/>
        <w:p/>
        <w:tbl>
          <w:tblPr>
            <w:tblStyle w:val="8"/>
            <w:tblpPr w:leftFromText="187" w:rightFromText="187" w:horzAnchor="margin" w:tblpXSpec="center" w:tblpYSpec="bottom"/>
            <w:tblW w:w="10682" w:type="dxa"/>
            <w:tblInd w:w="0" w:type="dxa"/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  <w:tblGrid>
            <w:gridCol w:w="10682"/>
          </w:tblGrid>
          <w:tr>
            <w:tblPrEx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sdt>
              <w:sdtPr>
                <w:alias w:val="摘要"/>
                <w:id w:val="8276291"/>
                <w:text/>
              </w:sdtPr>
              <w:sdtContent>
                <w:tc>
                  <w:tcPr>
                    <w:tcW w:w="10682" w:type="dxa"/>
                  </w:tcPr>
                  <w:p>
                    <w:pPr>
                      <w:pStyle w:val="15"/>
                      <w:ind w:left="5250"/>
                    </w:pPr>
                    <w:r>
                      <w:rPr>
                        <w:rFonts w:hint="eastAsia"/>
                      </w:rPr>
                      <w:t>赵涌在线艺术品部制定2018年2月</w:t>
                    </w:r>
                    <w:r>
                      <w:rPr>
                        <w:rFonts w:hint="eastAsia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</w:rPr>
                      <w:t>日</w:t>
                    </w:r>
                  </w:p>
                </w:tc>
              </w:sdtContent>
            </w:sdt>
          </w:tr>
        </w:tbl>
        <w:p/>
        <w:p>
          <w:pPr>
            <w:rPr>
              <w:rFonts w:cs="微软雅黑" w:hAnsiTheme="minorHAnsi"/>
              <w:b/>
              <w:szCs w:val="21"/>
              <w:lang w:val="zh-CN"/>
            </w:rPr>
          </w:pPr>
          <w:r>
            <w:rPr>
              <w:rFonts w:cs="微软雅黑" w:hAnsiTheme="minorHAnsi"/>
              <w:b/>
              <w:szCs w:val="21"/>
              <w:lang w:val="zh-CN"/>
            </w:rPr>
            <w:br w:type="page"/>
          </w:r>
        </w:p>
      </w:sdtContent>
    </w:sdt>
    <w:p>
      <w:pPr>
        <w:rPr>
          <w:rFonts w:ascii="Tahoma" w:hAnsi="Tahoma" w:cs="Tahoma"/>
          <w:b/>
          <w:color w:val="555555"/>
          <w:szCs w:val="21"/>
          <w:shd w:val="clear" w:color="auto" w:fill="FFFFFF"/>
        </w:rPr>
      </w:pPr>
      <w:r>
        <w:rPr>
          <w:rFonts w:hint="eastAsia" w:ascii="Tahoma" w:hAnsi="Tahoma" w:cs="Tahoma"/>
          <w:b/>
          <w:color w:val="555555"/>
          <w:sz w:val="24"/>
          <w:szCs w:val="24"/>
          <w:shd w:val="clear" w:color="auto" w:fill="FFFFFF"/>
        </w:rPr>
        <w:drawing>
          <wp:inline distT="0" distB="0" distL="0" distR="0">
            <wp:extent cx="913765" cy="233680"/>
            <wp:effectExtent l="19050" t="0" r="5" b="0"/>
            <wp:docPr id="1" name="图片 0" descr="logo_zhaoon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logo_zhaoonline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899" cy="23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ahoma" w:hAnsi="Tahoma" w:cs="Tahoma"/>
          <w:b/>
          <w:color w:val="555555"/>
          <w:sz w:val="24"/>
          <w:szCs w:val="24"/>
          <w:shd w:val="clear" w:color="auto" w:fill="FFFFFF"/>
        </w:rPr>
        <w:t xml:space="preserve">                      赵涌在线艺术品部审核标准</w:t>
      </w:r>
    </w:p>
    <w:p>
      <w:pPr>
        <w:ind w:right="400"/>
        <w:jc w:val="right"/>
        <w:rPr>
          <w:rFonts w:ascii="Tahoma" w:hAnsi="Tahoma" w:cs="Tahoma"/>
          <w:b/>
          <w:color w:val="555555"/>
          <w:sz w:val="20"/>
          <w:szCs w:val="20"/>
          <w:shd w:val="clear" w:color="auto" w:fill="FFFFFF"/>
        </w:rPr>
      </w:pPr>
      <w:r>
        <w:rPr>
          <w:rFonts w:hint="eastAsia" w:ascii="Tahoma" w:hAnsi="Tahoma" w:cs="Tahoma"/>
          <w:b/>
          <w:color w:val="555555"/>
          <w:sz w:val="20"/>
          <w:szCs w:val="20"/>
          <w:shd w:val="clear" w:color="auto" w:fill="FFFFFF"/>
        </w:rPr>
        <w:t>2018年</w:t>
      </w:r>
      <w:r>
        <w:rPr>
          <w:rFonts w:hint="eastAsia" w:ascii="Tahoma" w:hAnsi="Tahoma" w:cs="Tahoma"/>
          <w:b/>
          <w:color w:val="555555"/>
          <w:sz w:val="20"/>
          <w:szCs w:val="20"/>
          <w:shd w:val="clear" w:color="auto" w:fill="FFFFFF"/>
          <w:lang w:val="en-US" w:eastAsia="zh-CN"/>
        </w:rPr>
        <w:t>2</w:t>
      </w:r>
      <w:r>
        <w:rPr>
          <w:rFonts w:hint="eastAsia" w:ascii="Tahoma" w:hAnsi="Tahoma" w:cs="Tahoma"/>
          <w:b/>
          <w:color w:val="555555"/>
          <w:sz w:val="20"/>
          <w:szCs w:val="20"/>
          <w:shd w:val="clear" w:color="auto" w:fill="FFFFFF"/>
        </w:rPr>
        <w:t>月</w:t>
      </w:r>
      <w:r>
        <w:rPr>
          <w:rFonts w:hint="eastAsia" w:ascii="Tahoma" w:hAnsi="Tahoma" w:cs="Tahoma"/>
          <w:b/>
          <w:color w:val="555555"/>
          <w:sz w:val="20"/>
          <w:szCs w:val="20"/>
          <w:shd w:val="clear" w:color="auto" w:fill="FFFFFF"/>
          <w:lang w:val="en-US" w:eastAsia="zh-CN"/>
        </w:rPr>
        <w:t>5</w:t>
      </w:r>
      <w:r>
        <w:rPr>
          <w:rFonts w:hint="eastAsia" w:ascii="Tahoma" w:hAnsi="Tahoma" w:cs="Tahoma"/>
          <w:b/>
          <w:color w:val="555555"/>
          <w:sz w:val="20"/>
          <w:szCs w:val="20"/>
          <w:shd w:val="clear" w:color="auto" w:fill="FFFFFF"/>
        </w:rPr>
        <w:t>日</w:t>
      </w:r>
    </w:p>
    <w:p>
      <w:pPr>
        <w:widowControl w:val="0"/>
        <w:autoSpaceDE w:val="0"/>
        <w:autoSpaceDN w:val="0"/>
        <w:adjustRightInd w:val="0"/>
        <w:jc w:val="both"/>
        <w:rPr>
          <w:rFonts w:cs="微软雅黑" w:hAnsiTheme="minorHAnsi"/>
          <w:b/>
          <w:szCs w:val="21"/>
          <w:lang w:val="zh-CN"/>
        </w:rPr>
      </w:pPr>
      <w:r>
        <w:rPr>
          <w:rFonts w:hint="eastAsia" w:cs="微软雅黑" w:hAnsiTheme="minorHAnsi"/>
          <w:b/>
          <w:szCs w:val="21"/>
          <w:lang w:val="zh-CN"/>
        </w:rPr>
        <w:t>一、通用规则</w:t>
      </w:r>
    </w:p>
    <w:p>
      <w:pPr>
        <w:widowControl w:val="0"/>
        <w:autoSpaceDE w:val="0"/>
        <w:autoSpaceDN w:val="0"/>
        <w:adjustRightInd w:val="0"/>
        <w:jc w:val="both"/>
        <w:rPr>
          <w:rFonts w:cs="微软雅黑" w:hAnsiTheme="minorHAnsi"/>
          <w:color w:val="FF0000"/>
          <w:szCs w:val="21"/>
          <w:lang w:val="zh-CN"/>
        </w:rPr>
      </w:pPr>
      <w:r>
        <w:rPr>
          <w:rFonts w:hint="eastAsia" w:cs="微软雅黑" w:hAnsiTheme="minorHAnsi"/>
          <w:color w:val="FF0000"/>
          <w:szCs w:val="21"/>
          <w:lang w:val="zh-CN"/>
        </w:rPr>
        <w:t>基本规则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微软雅黑" w:hAnsiTheme="minorHAnsi"/>
          <w:szCs w:val="21"/>
          <w:lang w:val="zh-CN"/>
        </w:rPr>
      </w:pPr>
      <w:r>
        <w:rPr>
          <w:rFonts w:hint="eastAsia" w:cs="微软雅黑" w:hAnsiTheme="minorHAnsi"/>
          <w:szCs w:val="21"/>
          <w:lang w:val="zh-CN"/>
        </w:rPr>
        <w:t>禁止假货、伪货。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微软雅黑" w:hAnsiTheme="minorHAnsi"/>
          <w:szCs w:val="21"/>
          <w:lang w:val="zh-CN"/>
        </w:rPr>
      </w:pPr>
      <w:r>
        <w:rPr>
          <w:rFonts w:hint="eastAsia" w:cs="微软雅黑" w:hAnsiTheme="minorHAnsi"/>
          <w:szCs w:val="21"/>
          <w:lang w:val="zh-CN"/>
        </w:rPr>
        <w:t>禁止</w:t>
      </w:r>
      <w:r>
        <w:rPr>
          <w:rFonts w:hint="eastAsia"/>
        </w:rPr>
        <w:t>易碎、易折断、易开裂的</w:t>
      </w:r>
      <w:r>
        <w:rPr>
          <w:rFonts w:hint="eastAsia"/>
          <w:lang w:eastAsia="zh-CN"/>
        </w:rPr>
        <w:t>文玩</w:t>
      </w:r>
      <w:r>
        <w:rPr>
          <w:rFonts w:hint="eastAsia"/>
        </w:rPr>
        <w:t>。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微软雅黑" w:hAnsiTheme="minorHAnsi"/>
          <w:szCs w:val="21"/>
          <w:lang w:val="zh-CN"/>
        </w:rPr>
      </w:pPr>
      <w:r>
        <w:rPr>
          <w:rFonts w:hint="eastAsia"/>
          <w:lang w:eastAsia="zh-CN"/>
        </w:rPr>
        <w:t>禁止</w:t>
      </w:r>
      <w:r>
        <w:rPr>
          <w:rFonts w:hint="eastAsia"/>
        </w:rPr>
        <w:t>外形类似于刀、枪、剑、戟、斧等特征</w:t>
      </w:r>
      <w:r>
        <w:rPr>
          <w:rFonts w:hint="eastAsia"/>
          <w:lang w:eastAsia="zh-CN"/>
        </w:rPr>
        <w:t>的文玩</w:t>
      </w:r>
      <w:r>
        <w:rPr>
          <w:rFonts w:hint="eastAsia"/>
        </w:rPr>
        <w:t>。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微软雅黑" w:hAnsiTheme="minorHAnsi"/>
          <w:color w:val="auto"/>
          <w:szCs w:val="21"/>
          <w:lang w:val="zh-CN"/>
        </w:rPr>
      </w:pPr>
      <w:r>
        <w:rPr>
          <w:rFonts w:hint="eastAsia" w:cs="微软雅黑" w:hAnsiTheme="minorHAnsi"/>
          <w:color w:val="auto"/>
          <w:szCs w:val="21"/>
          <w:lang w:val="zh-CN"/>
        </w:rPr>
        <w:t>只征集</w:t>
      </w:r>
      <w:r>
        <w:rPr>
          <w:rFonts w:hint="eastAsia" w:cs="微软雅黑" w:hAnsiTheme="minorHAnsi"/>
          <w:color w:val="auto"/>
          <w:szCs w:val="21"/>
        </w:rPr>
        <w:t>1949年后的</w:t>
      </w:r>
      <w:r>
        <w:rPr>
          <w:rFonts w:hint="eastAsia" w:cs="微软雅黑" w:hAnsiTheme="minorHAnsi"/>
          <w:color w:val="auto"/>
          <w:szCs w:val="21"/>
          <w:lang w:eastAsia="zh-CN"/>
        </w:rPr>
        <w:t>文玩</w:t>
      </w:r>
      <w:r>
        <w:rPr>
          <w:rFonts w:hint="eastAsia" w:cs="微软雅黑" w:hAnsiTheme="minorHAnsi"/>
          <w:color w:val="auto"/>
          <w:szCs w:val="21"/>
        </w:rPr>
        <w:t>，沉香</w:t>
      </w:r>
      <w:r>
        <w:rPr>
          <w:rFonts w:hint="eastAsia" w:cs="微软雅黑" w:hAnsiTheme="minorHAnsi"/>
          <w:color w:val="auto"/>
          <w:szCs w:val="21"/>
          <w:lang w:eastAsia="zh-CN"/>
        </w:rPr>
        <w:t>、茶叶、酒类</w:t>
      </w:r>
      <w:r>
        <w:rPr>
          <w:rFonts w:hint="eastAsia" w:cs="微软雅黑" w:hAnsiTheme="minorHAnsi"/>
          <w:color w:val="auto"/>
          <w:szCs w:val="21"/>
        </w:rPr>
        <w:t>一律不准上拍。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Cs w:val="21"/>
        </w:rPr>
      </w:pPr>
      <w:r>
        <w:rPr>
          <w:rFonts w:hint="eastAsia" w:cs="微软雅黑" w:hAnsiTheme="minorHAnsi"/>
          <w:color w:val="auto"/>
          <w:szCs w:val="21"/>
        </w:rPr>
        <w:t>书画类、印章类</w:t>
      </w:r>
      <w:r>
        <w:rPr>
          <w:rFonts w:hint="eastAsia" w:cs="微软雅黑" w:hAnsiTheme="minorHAnsi"/>
          <w:color w:val="auto"/>
          <w:szCs w:val="21"/>
          <w:lang w:eastAsia="zh-CN"/>
        </w:rPr>
        <w:t>文玩</w:t>
      </w:r>
      <w:r>
        <w:rPr>
          <w:rFonts w:hint="eastAsia" w:cs="微软雅黑" w:hAnsiTheme="minorHAnsi"/>
          <w:color w:val="auto"/>
          <w:szCs w:val="21"/>
        </w:rPr>
        <w:t>大名家落款的一律不上拍。</w:t>
      </w:r>
      <w:r>
        <w:rPr>
          <w:rFonts w:hint="eastAsia" w:cs="微软雅黑" w:hAnsiTheme="minorHAnsi"/>
          <w:color w:val="auto"/>
          <w:szCs w:val="21"/>
          <w:lang w:eastAsia="zh-CN"/>
        </w:rPr>
        <w:t>（参见第五条第</w:t>
      </w:r>
      <w:r>
        <w:rPr>
          <w:rFonts w:hint="eastAsia" w:cs="微软雅黑" w:hAnsiTheme="minorHAnsi"/>
          <w:color w:val="auto"/>
          <w:szCs w:val="21"/>
          <w:lang w:val="en-US" w:eastAsia="zh-CN"/>
        </w:rPr>
        <w:t>11项</w:t>
      </w:r>
      <w:r>
        <w:rPr>
          <w:rFonts w:hint="eastAsia" w:cs="微软雅黑" w:hAnsiTheme="minorHAnsi"/>
          <w:color w:val="auto"/>
          <w:szCs w:val="21"/>
          <w:lang w:eastAsia="zh-CN"/>
        </w:rPr>
        <w:t>）</w:t>
      </w:r>
      <w:r>
        <w:rPr>
          <w:rFonts w:hint="eastAsia"/>
          <w:color w:val="auto"/>
        </w:rPr>
        <w:br w:type="textWrapping"/>
      </w:r>
      <w:r>
        <w:rPr>
          <w:rFonts w:hint="eastAsia" w:hAnsi="Times New Roman" w:cs="微软雅黑"/>
          <w:color w:val="FF0000"/>
          <w:szCs w:val="21"/>
          <w:lang w:val="zh-CN"/>
        </w:rPr>
        <w:t>名称</w:t>
      </w:r>
    </w:p>
    <w:p>
      <w:pPr>
        <w:widowControl w:val="0"/>
        <w:autoSpaceDE w:val="0"/>
        <w:autoSpaceDN w:val="0"/>
        <w:adjustRightInd w:val="0"/>
        <w:jc w:val="both"/>
        <w:rPr>
          <w:rFonts w:hAnsi="Times New Roman" w:cs="微软雅黑"/>
          <w:szCs w:val="21"/>
          <w:lang w:val="zh-CN"/>
        </w:rPr>
      </w:pPr>
      <w:r>
        <w:rPr>
          <w:rFonts w:hAnsi="Times New Roman" w:cs="微软雅黑"/>
          <w:szCs w:val="21"/>
          <w:lang w:val="zh-CN"/>
        </w:rPr>
        <w:t>1</w:t>
      </w:r>
      <w:r>
        <w:rPr>
          <w:rFonts w:hint="eastAsia" w:hAnsi="Times New Roman" w:cs="微软雅黑"/>
          <w:szCs w:val="21"/>
          <w:lang w:val="zh-CN"/>
        </w:rPr>
        <w:t>、商品名称要简单明确，需要包含文玩的名称、主要属性以及卖点等信息。</w:t>
      </w:r>
    </w:p>
    <w:p>
      <w:pPr>
        <w:widowControl w:val="0"/>
        <w:autoSpaceDE w:val="0"/>
        <w:autoSpaceDN w:val="0"/>
        <w:adjustRightInd w:val="0"/>
        <w:jc w:val="both"/>
        <w:rPr>
          <w:rFonts w:hAnsi="Times New Roman" w:cs="微软雅黑"/>
          <w:szCs w:val="21"/>
          <w:lang w:val="zh-CN"/>
        </w:rPr>
      </w:pPr>
      <w:r>
        <w:rPr>
          <w:rFonts w:hAnsi="Times New Roman" w:cs="微软雅黑"/>
          <w:szCs w:val="21"/>
          <w:lang w:val="zh-CN"/>
        </w:rPr>
        <w:t>2</w:t>
      </w:r>
      <w:r>
        <w:rPr>
          <w:rFonts w:hint="eastAsia" w:hAnsi="Times New Roman" w:cs="微软雅黑"/>
          <w:szCs w:val="21"/>
          <w:lang w:val="zh-CN"/>
        </w:rPr>
        <w:t>、商品名称要与商品的的主题接近。</w:t>
      </w:r>
    </w:p>
    <w:p>
      <w:pPr>
        <w:widowControl w:val="0"/>
        <w:autoSpaceDE w:val="0"/>
        <w:autoSpaceDN w:val="0"/>
        <w:adjustRightInd w:val="0"/>
        <w:jc w:val="both"/>
        <w:rPr>
          <w:rFonts w:hAnsi="Times New Roman" w:cs="微软雅黑"/>
          <w:szCs w:val="21"/>
        </w:rPr>
      </w:pPr>
      <w:r>
        <w:rPr>
          <w:rFonts w:hint="eastAsia" w:hAnsi="Times New Roman" w:cs="微软雅黑"/>
          <w:szCs w:val="21"/>
        </w:rPr>
        <w:t>3、命名规则“材质+工艺+题材”，说明中补充其他相关落款和文字信息</w:t>
      </w:r>
    </w:p>
    <w:p>
      <w:pPr>
        <w:widowControl w:val="0"/>
        <w:autoSpaceDE w:val="0"/>
        <w:autoSpaceDN w:val="0"/>
        <w:adjustRightInd w:val="0"/>
        <w:jc w:val="both"/>
        <w:rPr>
          <w:rFonts w:hAnsi="Times New Roman" w:cs="微软雅黑"/>
          <w:szCs w:val="21"/>
        </w:rPr>
      </w:pPr>
      <w:r>
        <w:rPr>
          <w:rFonts w:hint="eastAsia" w:hAnsi="Times New Roman" w:cs="微软雅黑"/>
          <w:szCs w:val="21"/>
        </w:rPr>
        <w:t>4、</w:t>
      </w:r>
      <w:r>
        <w:rPr>
          <w:rFonts w:hint="eastAsia"/>
          <w:lang w:eastAsia="zh-CN"/>
        </w:rPr>
        <w:t>文玩</w:t>
      </w:r>
      <w:r>
        <w:rPr>
          <w:rFonts w:hint="eastAsia"/>
        </w:rPr>
        <w:t>名称中不得出现，老、旧、古等修饰性字样</w:t>
      </w:r>
    </w:p>
    <w:p>
      <w:pPr>
        <w:widowControl w:val="0"/>
        <w:autoSpaceDE w:val="0"/>
        <w:autoSpaceDN w:val="0"/>
        <w:adjustRightInd w:val="0"/>
        <w:jc w:val="both"/>
        <w:rPr>
          <w:rFonts w:hAnsi="Times New Roman" w:cs="微软雅黑"/>
          <w:color w:val="FF0000"/>
          <w:szCs w:val="21"/>
          <w:lang w:val="zh-CN"/>
        </w:rPr>
      </w:pPr>
      <w:r>
        <w:rPr>
          <w:rFonts w:hint="eastAsia" w:hAnsi="Times New Roman" w:cs="微软雅黑"/>
          <w:color w:val="FF0000"/>
          <w:szCs w:val="21"/>
          <w:lang w:val="zh-CN"/>
        </w:rPr>
        <w:t>商品描述</w:t>
      </w:r>
    </w:p>
    <w:p>
      <w:pPr>
        <w:widowControl w:val="0"/>
        <w:autoSpaceDE w:val="0"/>
        <w:autoSpaceDN w:val="0"/>
        <w:adjustRightInd w:val="0"/>
        <w:jc w:val="both"/>
        <w:rPr>
          <w:rFonts w:hAnsi="Times New Roman" w:cs="微软雅黑"/>
          <w:szCs w:val="21"/>
          <w:lang w:val="zh-CN"/>
        </w:rPr>
      </w:pPr>
      <w:r>
        <w:rPr>
          <w:rFonts w:hAnsi="Times New Roman" w:cs="微软雅黑"/>
          <w:szCs w:val="21"/>
          <w:lang w:val="zh-CN"/>
        </w:rPr>
        <w:t>1</w:t>
      </w:r>
      <w:r>
        <w:rPr>
          <w:rFonts w:hint="eastAsia" w:hAnsi="Times New Roman" w:cs="微软雅黑"/>
          <w:szCs w:val="21"/>
          <w:lang w:val="zh-CN"/>
        </w:rPr>
        <w:t>、描述必须与实物相符，不做夸大，夸张的描述。</w:t>
      </w:r>
    </w:p>
    <w:p>
      <w:pPr>
        <w:widowControl w:val="0"/>
        <w:autoSpaceDE w:val="0"/>
        <w:autoSpaceDN w:val="0"/>
        <w:adjustRightInd w:val="0"/>
        <w:jc w:val="both"/>
        <w:rPr>
          <w:rFonts w:hAnsi="Times New Roman" w:cs="微软雅黑"/>
          <w:szCs w:val="21"/>
          <w:lang w:val="zh-CN"/>
        </w:rPr>
      </w:pPr>
      <w:r>
        <w:rPr>
          <w:rFonts w:hAnsi="Times New Roman" w:cs="微软雅黑"/>
          <w:szCs w:val="21"/>
          <w:lang w:val="zh-CN"/>
        </w:rPr>
        <w:t>2</w:t>
      </w:r>
      <w:r>
        <w:rPr>
          <w:rFonts w:hint="eastAsia" w:hAnsi="Times New Roman" w:cs="微软雅黑"/>
          <w:szCs w:val="21"/>
          <w:lang w:val="zh-CN"/>
        </w:rPr>
        <w:t>、商品描述中需要写明商品的材质、规格、重量等基本属性信息。</w:t>
      </w:r>
    </w:p>
    <w:p>
      <w:pPr>
        <w:widowControl w:val="0"/>
        <w:autoSpaceDE w:val="0"/>
        <w:autoSpaceDN w:val="0"/>
        <w:adjustRightInd w:val="0"/>
        <w:jc w:val="both"/>
        <w:rPr>
          <w:rFonts w:hAnsi="Times New Roman" w:cs="微软雅黑"/>
          <w:szCs w:val="21"/>
          <w:lang w:val="zh-CN"/>
        </w:rPr>
      </w:pPr>
      <w:r>
        <w:rPr>
          <w:rFonts w:hint="eastAsia" w:hAnsi="Times New Roman" w:cs="微软雅黑"/>
          <w:szCs w:val="21"/>
        </w:rPr>
        <w:t>3</w:t>
      </w:r>
      <w:r>
        <w:rPr>
          <w:rFonts w:hint="eastAsia" w:hAnsi="Times New Roman" w:cs="微软雅黑"/>
          <w:szCs w:val="21"/>
          <w:lang w:val="zh-CN"/>
        </w:rPr>
        <w:t>、描述中禁止出现以下内容</w:t>
      </w:r>
    </w:p>
    <w:p>
      <w:pPr>
        <w:pStyle w:val="13"/>
        <w:widowControl w:val="0"/>
        <w:numPr>
          <w:ilvl w:val="0"/>
          <w:numId w:val="2"/>
        </w:numPr>
        <w:autoSpaceDE w:val="0"/>
        <w:autoSpaceDN w:val="0"/>
        <w:adjustRightInd w:val="0"/>
        <w:ind w:firstLineChars="0"/>
        <w:jc w:val="both"/>
        <w:rPr>
          <w:rFonts w:ascii="Times New Roman" w:hAnsi="Times New Roman" w:cs="Times New Roman"/>
          <w:szCs w:val="21"/>
        </w:rPr>
      </w:pPr>
      <w:r>
        <w:rPr>
          <w:rFonts w:hint="eastAsia" w:hAnsi="Times New Roman" w:cs="微软雅黑"/>
          <w:szCs w:val="21"/>
          <w:lang w:val="zh-CN"/>
        </w:rPr>
        <w:t>危害国家统一、主权和领土完整；煽动民族仇恨、民族歧视，破坏民族团结。</w:t>
      </w:r>
      <w:r>
        <w:rPr>
          <w:rFonts w:ascii="Times New Roman" w:hAnsi="Times New Roman" w:cs="Times New Roman"/>
          <w:szCs w:val="21"/>
        </w:rPr>
        <w:t> </w:t>
      </w:r>
    </w:p>
    <w:p>
      <w:pPr>
        <w:pStyle w:val="13"/>
        <w:widowControl w:val="0"/>
        <w:numPr>
          <w:ilvl w:val="0"/>
          <w:numId w:val="2"/>
        </w:numPr>
        <w:autoSpaceDE w:val="0"/>
        <w:autoSpaceDN w:val="0"/>
        <w:adjustRightInd w:val="0"/>
        <w:ind w:firstLineChars="0"/>
        <w:jc w:val="both"/>
        <w:rPr>
          <w:rFonts w:ascii="Times New Roman" w:hAnsi="Times New Roman" w:cs="Times New Roman"/>
          <w:szCs w:val="21"/>
        </w:rPr>
      </w:pPr>
      <w:r>
        <w:rPr>
          <w:rFonts w:hint="eastAsia" w:hAnsi="Times New Roman" w:cs="微软雅黑"/>
          <w:szCs w:val="21"/>
          <w:lang w:val="zh-CN"/>
        </w:rPr>
        <w:t>宣扬国家明确反对的邪教、迷信、色情、反动言论类以及</w:t>
      </w:r>
      <w:r>
        <w:rPr>
          <w:rFonts w:hint="eastAsia" w:hAnsi="Times New Roman" w:cs="微软雅黑"/>
          <w:kern w:val="0"/>
          <w:sz w:val="22"/>
          <w:lang w:val="zh-CN"/>
        </w:rPr>
        <w:t>敏感政治、军事类言论。</w:t>
      </w:r>
      <w:r>
        <w:rPr>
          <w:rFonts w:ascii="Times New Roman" w:hAnsi="Times New Roman" w:cs="Times New Roman"/>
          <w:szCs w:val="21"/>
        </w:rPr>
        <w:t> </w:t>
      </w:r>
    </w:p>
    <w:p>
      <w:pPr>
        <w:pStyle w:val="13"/>
        <w:widowControl w:val="0"/>
        <w:numPr>
          <w:ilvl w:val="0"/>
          <w:numId w:val="2"/>
        </w:numPr>
        <w:autoSpaceDE w:val="0"/>
        <w:autoSpaceDN w:val="0"/>
        <w:adjustRightInd w:val="0"/>
        <w:ind w:firstLineChars="0"/>
        <w:jc w:val="both"/>
        <w:rPr>
          <w:rFonts w:hAnsi="Times New Roman" w:cs="微软雅黑"/>
          <w:kern w:val="0"/>
          <w:sz w:val="22"/>
          <w:lang w:val="zh-CN"/>
        </w:rPr>
      </w:pPr>
      <w:r>
        <w:rPr>
          <w:rFonts w:hint="eastAsia" w:hAnsi="Times New Roman" w:cs="微软雅黑"/>
          <w:kern w:val="0"/>
          <w:sz w:val="22"/>
          <w:lang w:val="zh-CN"/>
        </w:rPr>
        <w:t>禁止出现链接或与本文玩无关的信息。</w:t>
      </w:r>
    </w:p>
    <w:p>
      <w:pPr>
        <w:pStyle w:val="13"/>
        <w:widowControl w:val="0"/>
        <w:numPr>
          <w:ilvl w:val="0"/>
          <w:numId w:val="2"/>
        </w:numPr>
        <w:autoSpaceDE w:val="0"/>
        <w:autoSpaceDN w:val="0"/>
        <w:adjustRightInd w:val="0"/>
        <w:ind w:firstLineChars="0"/>
        <w:jc w:val="both"/>
        <w:rPr>
          <w:rFonts w:hAnsi="Times New Roman" w:cs="微软雅黑"/>
          <w:kern w:val="0"/>
          <w:sz w:val="22"/>
          <w:lang w:val="zh-CN"/>
        </w:rPr>
      </w:pPr>
      <w:r>
        <w:rPr>
          <w:rFonts w:hint="eastAsia" w:hAnsi="Times New Roman" w:cs="微软雅黑"/>
          <w:kern w:val="0"/>
          <w:sz w:val="22"/>
          <w:lang w:val="zh-CN"/>
        </w:rPr>
        <w:t>刻意回避瑕疵，出现模棱两可的文字描述。</w:t>
      </w:r>
    </w:p>
    <w:p>
      <w:pPr>
        <w:pStyle w:val="13"/>
        <w:widowControl w:val="0"/>
        <w:numPr>
          <w:ilvl w:val="0"/>
          <w:numId w:val="2"/>
        </w:numPr>
        <w:autoSpaceDE w:val="0"/>
        <w:autoSpaceDN w:val="0"/>
        <w:adjustRightInd w:val="0"/>
        <w:ind w:firstLineChars="0"/>
        <w:jc w:val="both"/>
        <w:rPr>
          <w:rFonts w:hAnsi="Times New Roman" w:cs="微软雅黑"/>
          <w:kern w:val="0"/>
          <w:sz w:val="22"/>
          <w:lang w:val="zh-CN"/>
        </w:rPr>
      </w:pPr>
      <w:r>
        <w:rPr>
          <w:rFonts w:hint="eastAsia" w:hAnsi="Times New Roman" w:cs="微软雅黑"/>
          <w:kern w:val="0"/>
          <w:sz w:val="22"/>
          <w:lang w:val="zh-CN"/>
        </w:rPr>
        <w:t>对擦边球的商品要求商家注明</w:t>
      </w:r>
      <w:r>
        <w:rPr>
          <w:rFonts w:hAnsi="Times New Roman" w:cs="微软雅黑"/>
          <w:kern w:val="0"/>
          <w:sz w:val="22"/>
          <w:lang w:val="zh-CN"/>
        </w:rPr>
        <w:t>“</w:t>
      </w:r>
      <w:r>
        <w:rPr>
          <w:rFonts w:hint="eastAsia" w:hAnsi="Times New Roman" w:cs="微软雅黑"/>
          <w:kern w:val="0"/>
          <w:sz w:val="22"/>
          <w:lang w:val="zh-CN"/>
        </w:rPr>
        <w:t>买家自鉴</w:t>
      </w:r>
      <w:r>
        <w:rPr>
          <w:rFonts w:hAnsi="Times New Roman" w:cs="微软雅黑"/>
          <w:kern w:val="0"/>
          <w:sz w:val="22"/>
          <w:lang w:val="zh-CN"/>
        </w:rPr>
        <w:t>”</w:t>
      </w:r>
      <w:r>
        <w:rPr>
          <w:rFonts w:hint="eastAsia" w:hAnsi="Times New Roman" w:cs="微软雅黑"/>
          <w:kern w:val="0"/>
          <w:sz w:val="22"/>
          <w:lang w:val="zh-CN"/>
        </w:rPr>
        <w:t>（此类审核时需要多维度考虑，确实存在卖点的可以给予通过</w:t>
      </w:r>
      <w:r>
        <w:rPr>
          <w:rFonts w:hAnsi="Times New Roman" w:cs="微软雅黑"/>
          <w:kern w:val="0"/>
          <w:sz w:val="22"/>
          <w:lang w:val="zh-CN"/>
        </w:rPr>
        <w:t>,</w:t>
      </w:r>
      <w:r>
        <w:rPr>
          <w:rFonts w:hint="eastAsia" w:hAnsi="Times New Roman" w:cs="微软雅黑"/>
          <w:kern w:val="0"/>
          <w:sz w:val="22"/>
          <w:lang w:val="zh-CN"/>
        </w:rPr>
        <w:t>一般不推荐）。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1"/>
        </w:rPr>
      </w:pPr>
    </w:p>
    <w:p>
      <w:pPr>
        <w:rPr>
          <w:rFonts w:hAnsi="Times New Roman" w:cs="微软雅黑"/>
          <w:color w:val="FF0000"/>
          <w:szCs w:val="21"/>
          <w:lang w:val="zh-CN"/>
        </w:rPr>
      </w:pPr>
      <w:r>
        <w:rPr>
          <w:rFonts w:hAnsi="Times New Roman" w:cs="微软雅黑"/>
          <w:color w:val="FF0000"/>
          <w:szCs w:val="21"/>
          <w:lang w:val="zh-CN"/>
        </w:rPr>
        <w:br w:type="page"/>
      </w:r>
    </w:p>
    <w:p>
      <w:pPr>
        <w:rPr>
          <w:rFonts w:ascii="Tahoma" w:hAnsi="Tahoma" w:cs="Tahoma"/>
          <w:b/>
          <w:color w:val="555555"/>
          <w:szCs w:val="21"/>
          <w:shd w:val="clear" w:color="auto" w:fill="FFFFFF"/>
        </w:rPr>
      </w:pPr>
      <w:r>
        <w:rPr>
          <w:rFonts w:hint="eastAsia" w:ascii="Tahoma" w:hAnsi="Tahoma" w:cs="Tahoma"/>
          <w:b/>
          <w:color w:val="555555"/>
          <w:sz w:val="24"/>
          <w:szCs w:val="24"/>
          <w:shd w:val="clear" w:color="auto" w:fill="FFFFFF"/>
        </w:rPr>
        <w:drawing>
          <wp:inline distT="0" distB="0" distL="0" distR="0">
            <wp:extent cx="913765" cy="233680"/>
            <wp:effectExtent l="19050" t="0" r="5" b="0"/>
            <wp:docPr id="3" name="图片 0" descr="logo_zhaoon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0" descr="logo_zhaoonline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899" cy="23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ahoma" w:hAnsi="Tahoma" w:cs="Tahoma"/>
          <w:b/>
          <w:color w:val="555555"/>
          <w:sz w:val="24"/>
          <w:szCs w:val="24"/>
          <w:shd w:val="clear" w:color="auto" w:fill="FFFFFF"/>
        </w:rPr>
        <w:t xml:space="preserve">                     赵涌在线艺术品部审核标准</w:t>
      </w:r>
    </w:p>
    <w:p>
      <w:pPr>
        <w:ind w:right="400"/>
        <w:jc w:val="right"/>
        <w:rPr>
          <w:rFonts w:ascii="Tahoma" w:hAnsi="Tahoma" w:cs="Tahoma"/>
          <w:b/>
          <w:color w:val="555555"/>
          <w:sz w:val="20"/>
          <w:szCs w:val="20"/>
          <w:shd w:val="clear" w:color="auto" w:fill="FFFFFF"/>
        </w:rPr>
      </w:pPr>
      <w:r>
        <w:rPr>
          <w:rFonts w:hint="eastAsia" w:ascii="Tahoma" w:hAnsi="Tahoma" w:cs="Tahoma"/>
          <w:b/>
          <w:color w:val="555555"/>
          <w:sz w:val="20"/>
          <w:szCs w:val="20"/>
          <w:shd w:val="clear" w:color="auto" w:fill="FFFFFF"/>
        </w:rPr>
        <w:t>2018年</w:t>
      </w:r>
      <w:r>
        <w:rPr>
          <w:rFonts w:hint="eastAsia" w:ascii="Tahoma" w:hAnsi="Tahoma" w:cs="Tahoma"/>
          <w:b/>
          <w:color w:val="555555"/>
          <w:sz w:val="20"/>
          <w:szCs w:val="20"/>
          <w:shd w:val="clear" w:color="auto" w:fill="FFFFFF"/>
          <w:lang w:val="en-US" w:eastAsia="zh-CN"/>
        </w:rPr>
        <w:t>2</w:t>
      </w:r>
      <w:r>
        <w:rPr>
          <w:rFonts w:hint="eastAsia" w:ascii="Tahoma" w:hAnsi="Tahoma" w:cs="Tahoma"/>
          <w:b/>
          <w:color w:val="555555"/>
          <w:sz w:val="20"/>
          <w:szCs w:val="20"/>
          <w:shd w:val="clear" w:color="auto" w:fill="FFFFFF"/>
        </w:rPr>
        <w:t>月</w:t>
      </w:r>
      <w:r>
        <w:rPr>
          <w:rFonts w:hint="eastAsia" w:ascii="Tahoma" w:hAnsi="Tahoma" w:cs="Tahoma"/>
          <w:b/>
          <w:color w:val="555555"/>
          <w:sz w:val="20"/>
          <w:szCs w:val="20"/>
          <w:shd w:val="clear" w:color="auto" w:fill="FFFFFF"/>
          <w:lang w:val="en-US" w:eastAsia="zh-CN"/>
        </w:rPr>
        <w:t>5</w:t>
      </w:r>
      <w:r>
        <w:rPr>
          <w:rFonts w:hint="eastAsia" w:ascii="Tahoma" w:hAnsi="Tahoma" w:cs="Tahoma"/>
          <w:b/>
          <w:color w:val="555555"/>
          <w:sz w:val="20"/>
          <w:szCs w:val="20"/>
          <w:shd w:val="clear" w:color="auto" w:fill="FFFFFF"/>
        </w:rPr>
        <w:t>日</w:t>
      </w:r>
    </w:p>
    <w:p>
      <w:pPr>
        <w:widowControl w:val="0"/>
        <w:autoSpaceDE w:val="0"/>
        <w:autoSpaceDN w:val="0"/>
        <w:adjustRightInd w:val="0"/>
        <w:jc w:val="both"/>
        <w:rPr>
          <w:rFonts w:hAnsi="Times New Roman" w:cs="微软雅黑"/>
          <w:color w:val="FF0000"/>
          <w:szCs w:val="21"/>
          <w:lang w:val="zh-CN"/>
        </w:rPr>
      </w:pPr>
      <w:r>
        <w:rPr>
          <w:rFonts w:hint="eastAsia" w:hAnsi="Times New Roman" w:cs="微软雅黑"/>
          <w:color w:val="FF0000"/>
          <w:szCs w:val="21"/>
          <w:lang w:val="zh-CN"/>
        </w:rPr>
        <w:t>图片</w:t>
      </w:r>
    </w:p>
    <w:p>
      <w:pPr>
        <w:pStyle w:val="13"/>
        <w:widowControl w:val="0"/>
        <w:numPr>
          <w:ilvl w:val="0"/>
          <w:numId w:val="3"/>
        </w:numPr>
        <w:autoSpaceDE w:val="0"/>
        <w:autoSpaceDN w:val="0"/>
        <w:adjustRightInd w:val="0"/>
        <w:ind w:firstLineChars="0"/>
        <w:jc w:val="both"/>
        <w:rPr>
          <w:rFonts w:hAnsi="Times New Roman" w:cs="微软雅黑"/>
          <w:szCs w:val="21"/>
          <w:lang w:val="zh-CN"/>
        </w:rPr>
      </w:pPr>
      <w:r>
        <w:rPr>
          <w:rFonts w:hint="eastAsia" w:hAnsi="Times New Roman" w:cs="微软雅黑"/>
          <w:color w:val="FF0000"/>
          <w:szCs w:val="21"/>
          <w:lang w:val="zh-CN"/>
        </w:rPr>
        <w:t>文玩图片必须是原拍图</w:t>
      </w:r>
      <w:r>
        <w:rPr>
          <w:rFonts w:hint="eastAsia" w:hAnsi="Times New Roman" w:cs="微软雅黑"/>
          <w:szCs w:val="21"/>
          <w:lang w:val="zh-CN"/>
        </w:rPr>
        <w:t>，不得使用淘宝、京东、阿里巴巴等网站的截图或处理过后的图片。</w:t>
      </w:r>
    </w:p>
    <w:p>
      <w:pPr>
        <w:pStyle w:val="13"/>
        <w:widowControl w:val="0"/>
        <w:numPr>
          <w:ilvl w:val="0"/>
          <w:numId w:val="3"/>
        </w:numPr>
        <w:autoSpaceDE w:val="0"/>
        <w:autoSpaceDN w:val="0"/>
        <w:adjustRightInd w:val="0"/>
        <w:ind w:firstLineChars="0"/>
        <w:jc w:val="both"/>
        <w:rPr>
          <w:rFonts w:hAnsi="Times New Roman" w:cs="微软雅黑"/>
          <w:szCs w:val="21"/>
          <w:lang w:val="zh-CN"/>
        </w:rPr>
      </w:pPr>
      <w:r>
        <w:rPr>
          <w:rFonts w:hint="eastAsia" w:hAnsi="Times New Roman" w:cs="微软雅黑"/>
          <w:szCs w:val="21"/>
          <w:lang w:val="zh-CN"/>
        </w:rPr>
        <w:t>图片分辨率必须在</w:t>
      </w:r>
      <w:r>
        <w:rPr>
          <w:rFonts w:hint="eastAsia" w:hAnsi="Times New Roman" w:cs="微软雅黑"/>
          <w:color w:val="FF0000"/>
          <w:szCs w:val="21"/>
        </w:rPr>
        <w:t>2000</w:t>
      </w:r>
      <w:r>
        <w:rPr>
          <w:rFonts w:hint="eastAsia" w:hAnsi="Times New Roman" w:cs="微软雅黑"/>
          <w:color w:val="FF0000"/>
          <w:szCs w:val="21"/>
          <w:lang w:val="zh-CN"/>
        </w:rPr>
        <w:t>×</w:t>
      </w:r>
      <w:r>
        <w:rPr>
          <w:rFonts w:hint="eastAsia" w:hAnsi="Times New Roman" w:cs="微软雅黑"/>
          <w:color w:val="FF0000"/>
          <w:szCs w:val="21"/>
        </w:rPr>
        <w:t>2000</w:t>
      </w:r>
      <w:r>
        <w:rPr>
          <w:rFonts w:hint="eastAsia" w:hAnsi="Times New Roman" w:cs="微软雅黑"/>
          <w:color w:val="FF0000"/>
          <w:szCs w:val="21"/>
          <w:lang w:val="zh-CN"/>
        </w:rPr>
        <w:t>像素以上</w:t>
      </w:r>
      <w:r>
        <w:rPr>
          <w:rFonts w:hint="eastAsia" w:hAnsi="Times New Roman" w:cs="微软雅黑"/>
          <w:szCs w:val="21"/>
          <w:lang w:val="zh-CN"/>
        </w:rPr>
        <w:t>。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1"/>
        </w:rPr>
      </w:pPr>
      <w:r>
        <w:rPr>
          <w:rFonts w:hAnsi="Times New Roman" w:cs="微软雅黑"/>
          <w:szCs w:val="21"/>
          <w:lang w:val="zh-CN"/>
        </w:rPr>
        <w:t>2</w:t>
      </w:r>
      <w:r>
        <w:rPr>
          <w:rFonts w:hint="eastAsia" w:hAnsi="Times New Roman" w:cs="微软雅黑"/>
          <w:szCs w:val="21"/>
          <w:lang w:val="zh-CN"/>
        </w:rPr>
        <w:t>、要求上传图片必须清晰，</w:t>
      </w:r>
      <w:r>
        <w:rPr>
          <w:rFonts w:hint="eastAsia" w:hAnsi="Times New Roman" w:cs="微软雅黑"/>
          <w:color w:val="FF0000"/>
          <w:szCs w:val="21"/>
          <w:lang w:val="zh-CN"/>
        </w:rPr>
        <w:t>文玩图片中不得出现无关的文字</w:t>
      </w:r>
      <w:r>
        <w:rPr>
          <w:rFonts w:hint="eastAsia" w:hAnsi="Times New Roman" w:cs="微软雅黑"/>
          <w:szCs w:val="21"/>
          <w:lang w:val="zh-CN"/>
        </w:rPr>
        <w:t>。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1"/>
        </w:rPr>
      </w:pPr>
      <w:r>
        <w:rPr>
          <w:rFonts w:hAnsi="Times New Roman" w:cs="微软雅黑"/>
          <w:szCs w:val="21"/>
          <w:lang w:val="zh-CN"/>
        </w:rPr>
        <w:t>3</w:t>
      </w:r>
      <w:r>
        <w:rPr>
          <w:rFonts w:hint="eastAsia" w:hAnsi="Times New Roman" w:cs="微软雅黑"/>
          <w:szCs w:val="21"/>
          <w:lang w:val="zh-CN"/>
        </w:rPr>
        <w:t>、</w:t>
      </w:r>
      <w:r>
        <w:rPr>
          <w:rFonts w:hint="eastAsia" w:hAnsi="Times New Roman" w:cs="微软雅黑"/>
          <w:color w:val="FF0000"/>
          <w:szCs w:val="21"/>
          <w:lang w:val="zh-CN"/>
        </w:rPr>
        <w:t>1000元以上的文玩至少上传4张文玩图片</w:t>
      </w:r>
      <w:r>
        <w:rPr>
          <w:rFonts w:hint="eastAsia" w:hAnsi="Times New Roman" w:cs="微软雅黑"/>
          <w:szCs w:val="21"/>
          <w:lang w:val="zh-CN"/>
        </w:rPr>
        <w:t>。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1"/>
        </w:rPr>
      </w:pPr>
      <w:r>
        <w:rPr>
          <w:rFonts w:hint="eastAsia" w:hAnsi="Times New Roman" w:cs="微软雅黑"/>
          <w:szCs w:val="21"/>
          <w:lang w:val="zh-CN"/>
        </w:rPr>
        <w:t>4、必须真实的展示该物品，不能隐藏、回避该物品的瑕疵。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1"/>
        </w:rPr>
      </w:pP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Cs w:val="21"/>
        </w:rPr>
      </w:pPr>
      <w:r>
        <w:rPr>
          <w:rFonts w:hint="eastAsia" w:hAnsi="Times New Roman" w:cs="微软雅黑"/>
          <w:color w:val="FF0000"/>
          <w:szCs w:val="21"/>
          <w:lang w:val="zh-CN"/>
        </w:rPr>
        <w:t>价格</w:t>
      </w:r>
    </w:p>
    <w:p>
      <w:pPr>
        <w:widowControl w:val="0"/>
        <w:autoSpaceDE w:val="0"/>
        <w:autoSpaceDN w:val="0"/>
        <w:adjustRightInd w:val="0"/>
        <w:jc w:val="both"/>
      </w:pPr>
      <w:r>
        <w:rPr>
          <w:rFonts w:hAnsi="Times New Roman" w:cs="微软雅黑"/>
          <w:szCs w:val="21"/>
          <w:lang w:val="zh-CN"/>
        </w:rPr>
        <w:t xml:space="preserve">1 </w:t>
      </w:r>
      <w:r>
        <w:rPr>
          <w:rFonts w:hint="eastAsia" w:hAnsi="Times New Roman" w:cs="微软雅黑"/>
          <w:szCs w:val="21"/>
          <w:lang w:val="zh-CN"/>
        </w:rPr>
        <w:t>、禁止出现价格虚高，特别是具有多库存（市场存量很大）属性的文玩价格虚高。</w:t>
      </w:r>
      <w:r>
        <w:br w:type="page"/>
      </w:r>
    </w:p>
    <w:p>
      <w:pPr>
        <w:rPr>
          <w:rFonts w:ascii="Tahoma" w:hAnsi="Tahoma" w:cs="Tahoma"/>
          <w:b/>
          <w:color w:val="555555"/>
          <w:szCs w:val="21"/>
          <w:shd w:val="clear" w:color="auto" w:fill="FFFFFF"/>
        </w:rPr>
      </w:pPr>
      <w:r>
        <w:rPr>
          <w:rFonts w:hint="eastAsia" w:ascii="Tahoma" w:hAnsi="Tahoma" w:cs="Tahoma"/>
          <w:b/>
          <w:color w:val="555555"/>
          <w:sz w:val="24"/>
          <w:szCs w:val="24"/>
          <w:shd w:val="clear" w:color="auto" w:fill="FFFFFF"/>
        </w:rPr>
        <w:drawing>
          <wp:inline distT="0" distB="0" distL="0" distR="0">
            <wp:extent cx="913765" cy="233680"/>
            <wp:effectExtent l="19050" t="0" r="5" b="0"/>
            <wp:docPr id="7" name="图片 0" descr="logo_zhaoon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0" descr="logo_zhaoonline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899" cy="23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ahoma" w:hAnsi="Tahoma" w:cs="Tahoma"/>
          <w:b/>
          <w:color w:val="555555"/>
          <w:sz w:val="24"/>
          <w:szCs w:val="24"/>
          <w:shd w:val="clear" w:color="auto" w:fill="FFFFFF"/>
        </w:rPr>
        <w:t xml:space="preserve">                     赵涌在线艺术品部审核标准</w:t>
      </w:r>
    </w:p>
    <w:p>
      <w:pPr>
        <w:ind w:right="400"/>
        <w:jc w:val="right"/>
        <w:rPr>
          <w:rFonts w:ascii="Tahoma" w:hAnsi="Tahoma" w:cs="Tahoma"/>
          <w:b/>
          <w:color w:val="555555"/>
          <w:sz w:val="20"/>
          <w:szCs w:val="20"/>
          <w:shd w:val="clear" w:color="auto" w:fill="FFFFFF"/>
        </w:rPr>
      </w:pPr>
      <w:r>
        <w:rPr>
          <w:rFonts w:hint="eastAsia" w:ascii="Tahoma" w:hAnsi="Tahoma" w:cs="Tahoma"/>
          <w:b/>
          <w:color w:val="555555"/>
          <w:sz w:val="20"/>
          <w:szCs w:val="20"/>
          <w:shd w:val="clear" w:color="auto" w:fill="FFFFFF"/>
        </w:rPr>
        <w:t>2018年</w:t>
      </w:r>
      <w:r>
        <w:rPr>
          <w:rFonts w:hint="eastAsia" w:ascii="Tahoma" w:hAnsi="Tahoma" w:cs="Tahoma"/>
          <w:b/>
          <w:color w:val="555555"/>
          <w:sz w:val="20"/>
          <w:szCs w:val="20"/>
          <w:shd w:val="clear" w:color="auto" w:fill="FFFFFF"/>
          <w:lang w:val="en-US" w:eastAsia="zh-CN"/>
        </w:rPr>
        <w:t>2</w:t>
      </w:r>
      <w:r>
        <w:rPr>
          <w:rFonts w:hint="eastAsia" w:ascii="Tahoma" w:hAnsi="Tahoma" w:cs="Tahoma"/>
          <w:b/>
          <w:color w:val="555555"/>
          <w:sz w:val="20"/>
          <w:szCs w:val="20"/>
          <w:shd w:val="clear" w:color="auto" w:fill="FFFFFF"/>
        </w:rPr>
        <w:t>月</w:t>
      </w:r>
      <w:r>
        <w:rPr>
          <w:rFonts w:hint="eastAsia" w:ascii="Tahoma" w:hAnsi="Tahoma" w:cs="Tahoma"/>
          <w:b/>
          <w:color w:val="555555"/>
          <w:sz w:val="20"/>
          <w:szCs w:val="20"/>
          <w:shd w:val="clear" w:color="auto" w:fill="FFFFFF"/>
          <w:lang w:val="en-US" w:eastAsia="zh-CN"/>
        </w:rPr>
        <w:t>5</w:t>
      </w:r>
      <w:r>
        <w:rPr>
          <w:rFonts w:hint="eastAsia" w:ascii="Tahoma" w:hAnsi="Tahoma" w:cs="Tahoma"/>
          <w:b/>
          <w:color w:val="555555"/>
          <w:sz w:val="20"/>
          <w:szCs w:val="20"/>
          <w:shd w:val="clear" w:color="auto" w:fill="FFFFFF"/>
        </w:rPr>
        <w:t>日</w:t>
      </w:r>
    </w:p>
    <w:p>
      <w:pPr>
        <w:pStyle w:val="13"/>
        <w:numPr>
          <w:ilvl w:val="0"/>
          <w:numId w:val="4"/>
        </w:numPr>
        <w:ind w:firstLineChars="0"/>
      </w:pPr>
      <w:r>
        <w:rPr>
          <w:rFonts w:hint="eastAsia"/>
        </w:rPr>
        <w:t>文玩品类审核</w:t>
      </w:r>
    </w:p>
    <w:tbl>
      <w:tblPr>
        <w:tblStyle w:val="8"/>
        <w:tblpPr w:leftFromText="180" w:rightFromText="180" w:vertAnchor="text" w:tblpX="-311" w:tblpY="31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711"/>
        <w:gridCol w:w="1993"/>
        <w:gridCol w:w="7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2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一级类目</w:t>
            </w:r>
          </w:p>
        </w:tc>
        <w:tc>
          <w:tcPr>
            <w:tcW w:w="711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二级类目</w:t>
            </w:r>
          </w:p>
        </w:tc>
        <w:tc>
          <w:tcPr>
            <w:tcW w:w="1993" w:type="dxa"/>
            <w:vAlign w:val="center"/>
          </w:tcPr>
          <w:p>
            <w:pPr>
              <w:ind w:firstLine="180" w:firstLineChars="10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品类范围</w:t>
            </w:r>
          </w:p>
        </w:tc>
        <w:tc>
          <w:tcPr>
            <w:tcW w:w="7266" w:type="dxa"/>
            <w:vAlign w:val="center"/>
          </w:tcPr>
          <w:p>
            <w:pPr>
              <w:ind w:firstLine="1620" w:firstLineChars="90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审核标准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12" w:type="dxa"/>
            <w:vMerge w:val="restart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文玩</w:t>
            </w:r>
          </w:p>
        </w:tc>
        <w:tc>
          <w:tcPr>
            <w:tcW w:w="711" w:type="dxa"/>
            <w:vMerge w:val="restart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陶瓷</w:t>
            </w:r>
          </w:p>
        </w:tc>
        <w:tc>
          <w:tcPr>
            <w:tcW w:w="1993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瓷器，各种陶器，炻器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266" w:type="dxa"/>
            <w:vMerge w:val="restart"/>
          </w:tcPr>
          <w:p>
            <w:pPr>
              <w:pStyle w:val="13"/>
              <w:widowControl w:val="0"/>
              <w:numPr>
                <w:ilvl w:val="0"/>
                <w:numId w:val="0"/>
              </w:numPr>
              <w:ind w:left="34" w:leftChars="0"/>
              <w:jc w:val="both"/>
              <w:rPr>
                <w:rFonts w:hint="eastAsia" w:cs="黑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黑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1，必须是建国（1949年）后的作品；</w:t>
            </w:r>
          </w:p>
          <w:p>
            <w:pPr>
              <w:rPr>
                <w:rFonts w:hint="eastAsia" w:cs="黑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黑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2，易碎瓷器一律不可售卖。</w:t>
            </w:r>
          </w:p>
          <w:p>
            <w:pPr>
              <w:rPr>
                <w:rFonts w:hint="eastAsia" w:cs="黑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黑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3，历史各朝代断代紫砂不可售卖，有裂痕/缺口的不可售卖。</w:t>
            </w:r>
          </w:p>
          <w:p>
            <w:pPr>
              <w:rPr>
                <w:rFonts w:hint="eastAsia" w:cs="黑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黑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4，要写明白该物品是设计监制，还是艺术家本人亲自制作的作品，所述大师(包括职称，和荣誉称号，（比如高级工艺师和各省市工艺美术大师)证书请上传，备在作品展示的最后一张图。</w:t>
            </w:r>
          </w:p>
          <w:p>
            <w:pPr>
              <w:rPr>
                <w:rFonts w:hint="eastAsia" w:cs="黑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黑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5,泥料，尺寸或重量等信息，成型方式也请说明，包括手工，半手工，注浆等。瓷器一定要清晰上传一张容器内部图及签章落款图。</w:t>
            </w:r>
          </w:p>
          <w:p>
            <w:pPr>
              <w:rPr>
                <w:rFonts w:hint="eastAsia" w:cs="黑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黑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6，如是有一定数量的作品，（标明一共有多少件），另设计监制的产品不建议上竞拍，最好做商城销售。</w:t>
            </w:r>
          </w:p>
          <w:p>
            <w:pPr>
              <w:rPr>
                <w:rFonts w:hint="eastAsia" w:cs="黑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黑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7，紫砂类必须注明泥料，成型方法，作者，尺寸或重量等信息。</w:t>
            </w:r>
          </w:p>
          <w:p>
            <w:pPr>
              <w:rPr>
                <w:rFonts w:hint="eastAsia" w:cs="黑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黑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8，拍摄实物原图上传，至少5张图片不接受效果展示图，样品图。</w:t>
            </w:r>
          </w:p>
          <w:p>
            <w:pPr>
              <w:rPr>
                <w:rFonts w:hint="eastAsia" w:cs="黑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黑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9，壶等有盖器物，请上传盖子内部特写照片一张。</w:t>
            </w:r>
          </w:p>
          <w:p>
            <w:pPr>
              <w:rPr>
                <w:rFonts w:hint="eastAsia" w:cs="黑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黑体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10，近现代仿制的劣质各时期瓷器，紫砂不可，（如“大清乾隆”什么的）即使说明是现代制作的也不可。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12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11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993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艺术瓷，高端的日用瓷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及陈设瓷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266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2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11" w:type="dxa"/>
            <w:vMerge w:val="restart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紫砂</w:t>
            </w:r>
          </w:p>
        </w:tc>
        <w:tc>
          <w:tcPr>
            <w:tcW w:w="1993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雕塑，摆件，小件，茶宠</w:t>
            </w:r>
          </w:p>
        </w:tc>
        <w:tc>
          <w:tcPr>
            <w:tcW w:w="7266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712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11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993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壶，杯，砵，盏等各类相关艺术品或工艺品</w:t>
            </w:r>
          </w:p>
        </w:tc>
        <w:tc>
          <w:tcPr>
            <w:tcW w:w="7266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2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11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文房</w:t>
            </w:r>
          </w:p>
        </w:tc>
        <w:tc>
          <w:tcPr>
            <w:tcW w:w="1993" w:type="dxa"/>
          </w:tcPr>
          <w:p>
            <w:pP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笔、墨、纸、砚等各种文房清供</w:t>
            </w:r>
          </w:p>
        </w:tc>
        <w:tc>
          <w:tcPr>
            <w:tcW w:w="7266" w:type="dxa"/>
          </w:tcPr>
          <w:p>
            <w:pPr>
              <w:pStyle w:val="13"/>
              <w:widowControl w:val="0"/>
              <w:numPr>
                <w:ilvl w:val="0"/>
                <w:numId w:val="0"/>
              </w:numPr>
              <w:ind w:left="34" w:leftChars="0"/>
              <w:jc w:val="both"/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lang w:val="en-US" w:eastAsia="zh-CN"/>
              </w:rPr>
              <w:t>1，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必须是建国（1949年）后的作品；</w:t>
            </w:r>
          </w:p>
          <w:p>
            <w:pPr>
              <w:pStyle w:val="13"/>
              <w:widowControl w:val="0"/>
              <w:numPr>
                <w:ilvl w:val="0"/>
                <w:numId w:val="5"/>
              </w:numPr>
              <w:ind w:firstLineChars="0"/>
              <w:jc w:val="both"/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材质，尺寸、年代、工艺、作者等信息明确；</w:t>
            </w:r>
          </w:p>
          <w:p>
            <w:pP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3，近现代仿制的劣质古玩不可，即使说明是现代制作的也不可；</w:t>
            </w:r>
          </w:p>
          <w:p>
            <w:pPr>
              <w:pStyle w:val="13"/>
              <w:widowControl w:val="0"/>
              <w:numPr>
                <w:ilvl w:val="0"/>
                <w:numId w:val="6"/>
              </w:numPr>
              <w:ind w:firstLineChars="0"/>
              <w:jc w:val="both"/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低端的工厂流水线的产品也不可；</w:t>
            </w:r>
          </w:p>
          <w:p>
            <w:pPr>
              <w:pStyle w:val="13"/>
              <w:widowControl w:val="0"/>
              <w:numPr>
                <w:ilvl w:val="0"/>
                <w:numId w:val="6"/>
              </w:numPr>
              <w:ind w:firstLineChars="0"/>
              <w:jc w:val="both"/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拍摄实物原图上传，至少5张图片不接受效果展示图，样品图；</w:t>
            </w:r>
          </w:p>
          <w:p>
            <w:pPr>
              <w:pStyle w:val="13"/>
              <w:widowControl w:val="0"/>
              <w:numPr>
                <w:ilvl w:val="0"/>
                <w:numId w:val="6"/>
              </w:numPr>
              <w:ind w:firstLineChars="0"/>
              <w:jc w:val="both"/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严格遵守国家野生动植物相关保护法，在征集过程中对其中禁止交易和买卖的相关制品坚决否定，骨制品一律不准售卖。（例如：象牙，猛犸象牙、犀牛角，虎骨，盔犀鸟，玳瑁，砗磲，熊掌、穿山甲等）。</w:t>
            </w:r>
          </w:p>
          <w:p>
            <w:pPr>
              <w:pStyle w:val="13"/>
              <w:widowControl w:val="0"/>
              <w:numPr>
                <w:ilvl w:val="0"/>
                <w:numId w:val="6"/>
              </w:numPr>
              <w:ind w:firstLineChars="0"/>
              <w:jc w:val="both"/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印章类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lang w:eastAsia="zh-CN"/>
              </w:rPr>
              <w:t>文玩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保真的情况下将作者置前命名，一般情况只以材质命名，相关信息在说明中表述，不做夸大性描述。</w:t>
            </w:r>
          </w:p>
          <w:p>
            <w:pPr>
              <w:pStyle w:val="13"/>
              <w:widowControl w:val="0"/>
              <w:numPr>
                <w:ilvl w:val="0"/>
                <w:numId w:val="6"/>
              </w:numPr>
              <w:ind w:firstLineChars="0"/>
              <w:jc w:val="both"/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印章类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lang w:eastAsia="zh-CN"/>
              </w:rPr>
              <w:t>文玩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大名家落款的一律不上拍。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12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11" w:type="dxa"/>
            <w:vMerge w:val="restart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木器</w:t>
            </w:r>
          </w:p>
        </w:tc>
        <w:tc>
          <w:tcPr>
            <w:tcW w:w="1993" w:type="dxa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材质总规则</w:t>
            </w:r>
          </w:p>
        </w:tc>
        <w:tc>
          <w:tcPr>
            <w:tcW w:w="7266" w:type="dxa"/>
          </w:tcPr>
          <w:p>
            <w:pPr>
              <w:numPr>
                <w:ilvl w:val="0"/>
                <w:numId w:val="7"/>
              </w:numP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必须是建国（1949年）后的作品；</w:t>
            </w:r>
          </w:p>
          <w:p>
            <w:pPr>
              <w:numPr>
                <w:ilvl w:val="0"/>
                <w:numId w:val="7"/>
              </w:numP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沉香类一律不准上拍；</w:t>
            </w:r>
          </w:p>
          <w:p>
            <w:pPr>
              <w:numPr>
                <w:ilvl w:val="0"/>
                <w:numId w:val="7"/>
              </w:numP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厂家直接出产的应明确写明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lang w:eastAsia="zh-CN"/>
              </w:rPr>
              <w:t>物品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材质的学名和木材产地；</w:t>
            </w:r>
          </w:p>
          <w:p>
            <w:pPr>
              <w:numPr>
                <w:ilvl w:val="0"/>
                <w:numId w:val="7"/>
              </w:numP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非厂家直接生产的，应标明大类品种，不能有误导性的标注。例如：</w:t>
            </w:r>
          </w:p>
          <w:p>
            <w:pPr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  <w:t>红木类：</w:t>
            </w:r>
          </w:p>
          <w:p>
            <w:pP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黄花梨（专指海南黄花梨，越南黄花梨）</w:t>
            </w:r>
          </w:p>
          <w:p>
            <w:pP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小叶紫檀（专指印度檀香紫檀）</w:t>
            </w:r>
          </w:p>
          <w:p>
            <w:pP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大红酸枝（专指交趾黄檀）</w:t>
            </w:r>
          </w:p>
          <w:p>
            <w:pP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花梨木（专指越柬紫檀，安达曼紫檀，刺猬紫檀，印度紫檀，大果紫檀，囊状紫檀，鸟足紫檀）</w:t>
            </w:r>
          </w:p>
          <w:p>
            <w:pP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黑酸枝（专指刀状黑黄檀，黑黄檀，阔叶黄檀，卢氏黑黄檀，东非黑黄檀，巴西黑黄檀，亚马孙黄檀，伯利兹黄檀）</w:t>
            </w:r>
          </w:p>
          <w:p>
            <w:pP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红酸枝（专指巴里黄檀，赛州黄檀，绒毛黄檀，中美洲黄檀，奥氏黄檀，微凹黄檀）</w:t>
            </w:r>
          </w:p>
          <w:p>
            <w:pP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乌木（乌木，厚瓣乌木，毛药乌木，蓬塞乌木，苏拉威西乌木，菲律宾乌木，台湾乌木）</w:t>
            </w:r>
          </w:p>
          <w:p>
            <w:pP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鸡翅木（非洲崖豆木，白花崖豆木，铁刀木）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12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11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993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家居及小件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266" w:type="dxa"/>
          </w:tcPr>
          <w:p>
            <w:pPr>
              <w:numPr>
                <w:ilvl w:val="0"/>
                <w:numId w:val="0"/>
              </w:numP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lang w:val="en-US" w:eastAsia="zh-CN"/>
              </w:rPr>
              <w:t>1，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必须是建国（1949年）后的作品；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物品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信息完整，尺寸、年代、材质、工艺、作者等信息明确；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，整体、局部图片分别展示，清晰程度要求细节可见；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，若有破损、瑕疵请展示局部清晰图片； 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物品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描述应与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物品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本身相符；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，材质、种类、体积、重量需标注准确；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，拍摄实物原图上传，至少5张图片不接受效果展示图，样品图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12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11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993" w:type="dxa"/>
          </w:tcPr>
          <w:p>
            <w:pP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珠串</w:t>
            </w:r>
          </w:p>
        </w:tc>
        <w:tc>
          <w:tcPr>
            <w:tcW w:w="7266" w:type="dxa"/>
          </w:tcPr>
          <w:p>
            <w:pPr>
              <w:numPr>
                <w:ilvl w:val="0"/>
                <w:numId w:val="8"/>
              </w:numP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必须是建国（1949年）后的作品；</w:t>
            </w:r>
          </w:p>
          <w:p>
            <w:pPr>
              <w:numPr>
                <w:ilvl w:val="0"/>
                <w:numId w:val="8"/>
              </w:numP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器物信息完整，尺寸、年代、材质、工艺、作者等信息明确；</w:t>
            </w:r>
          </w:p>
          <w:p>
            <w:pP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，文玩手串类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lang w:eastAsia="zh-CN"/>
              </w:rPr>
              <w:t>物品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需标清楚配饰具体信息；重量需标注准确；</w:t>
            </w:r>
          </w:p>
          <w:p>
            <w:pP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，拍摄实物原图上传，至少3张图片不接受效果展示图，样品图；</w:t>
            </w:r>
          </w:p>
          <w:p>
            <w:pP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，象牙，猛犸象牙、犀牛角，虎骨，盔犀鸟，玳瑁，砗磲，熊掌、穿山甲等国家禁止生物材料饰品不可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12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11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lang w:eastAsia="zh-CN"/>
              </w:rPr>
              <w:t>玉器</w:t>
            </w:r>
          </w:p>
        </w:tc>
        <w:tc>
          <w:tcPr>
            <w:tcW w:w="1993" w:type="dxa"/>
          </w:tcPr>
          <w:p>
            <w:pP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lang w:eastAsia="zh-CN"/>
              </w:rPr>
              <w:t>吊坠及把件</w:t>
            </w:r>
          </w:p>
        </w:tc>
        <w:tc>
          <w:tcPr>
            <w:tcW w:w="7266" w:type="dxa"/>
          </w:tcPr>
          <w:p>
            <w:pPr>
              <w:pStyle w:val="13"/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lang w:val="en-US" w:eastAsia="zh-CN"/>
              </w:rPr>
              <w:t>1，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必须是建国（1949年）后的作品；</w:t>
            </w:r>
          </w:p>
          <w:p>
            <w:pPr>
              <w:pStyle w:val="13"/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lang w:val="en-US" w:eastAsia="zh-CN"/>
              </w:rPr>
              <w:t>2，须提供省级以上鉴定证书；</w:t>
            </w:r>
          </w:p>
          <w:p>
            <w:pPr>
              <w:pStyle w:val="13"/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lang w:val="en-US" w:eastAsia="zh-CN"/>
              </w:rPr>
              <w:t>3，所提供的图片与原物色差不能巨大；</w:t>
            </w:r>
          </w:p>
          <w:p>
            <w:pPr>
              <w:pStyle w:val="13"/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lang w:val="en-US" w:eastAsia="zh-CN"/>
              </w:rPr>
              <w:t>4，不允许提供伪造的玉器；</w:t>
            </w:r>
          </w:p>
          <w:p>
            <w:pPr>
              <w:pStyle w:val="13"/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lang w:val="en-US" w:eastAsia="zh-CN"/>
              </w:rPr>
              <w:t>5，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拍摄实物原图上传，至少5张图片不接受效果展示图，样品图</w:t>
            </w:r>
          </w:p>
          <w:p>
            <w:pPr>
              <w:pStyle w:val="13"/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6，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若有破损、瑕疵请展示局部清晰图片；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682" w:type="dxa"/>
            <w:gridSpan w:val="4"/>
            <w:tcBorders>
              <w:top w:val="nil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备注：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1，商家填写文字说明时，,描述用词应尽量专业，侧重于不同角度分开描写，避免整个店铺物品内容介绍一致，流于形式，可以少写些，但必须用心描述。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2虚假描述不可，不可在平台上卖假货以企图赚数倍利润，实际上不止是对消费者的欺骗和伤害，更是对平台和自己的亵渎，一经举报和发现将警告或保留采取进一步措施。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3，如是有一定数量的作品，（标明一共有多少件），是设计监制的产品（数量多的）不建议上竞拍，最好做一口价销售。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4，竞拍时，价格起价应低于市场实体店价格，建议为实体店6~8折定起拍价，一为刺激购买或竞拍，二是，网上节约了店租和时间，所以价格实应低于实体店。</w:t>
            </w:r>
          </w:p>
        </w:tc>
      </w:tr>
    </w:tbl>
    <w:p>
      <w:pPr>
        <w:rPr>
          <w:color w:val="FF0000"/>
        </w:rPr>
      </w:pPr>
    </w:p>
    <w:p>
      <w:pPr>
        <w:rPr>
          <w:rFonts w:ascii="Tahoma" w:hAnsi="Tahoma" w:cs="Tahoma"/>
          <w:b/>
          <w:color w:val="555555"/>
          <w:szCs w:val="21"/>
          <w:shd w:val="clear" w:color="auto" w:fill="FFFFFF"/>
        </w:rPr>
      </w:pPr>
      <w:r>
        <w:rPr>
          <w:rFonts w:hint="eastAsia" w:ascii="Tahoma" w:hAnsi="Tahoma" w:cs="Tahoma"/>
          <w:b/>
          <w:color w:val="555555"/>
          <w:sz w:val="24"/>
          <w:szCs w:val="24"/>
          <w:shd w:val="clear" w:color="auto" w:fill="FFFFFF"/>
        </w:rPr>
        <w:t xml:space="preserve">                   </w:t>
      </w:r>
    </w:p>
    <w:p>
      <w:pPr>
        <w:rPr>
          <w:color w:val="FF0000"/>
        </w:rPr>
      </w:pPr>
      <w:r>
        <w:rPr>
          <w:rFonts w:hint="eastAsia"/>
          <w:color w:val="FF0000"/>
        </w:rPr>
        <w:t>三、金银饰品品类审核</w:t>
      </w:r>
    </w:p>
    <w:tbl>
      <w:tblPr>
        <w:tblStyle w:val="8"/>
        <w:tblW w:w="1028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300"/>
        <w:gridCol w:w="68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BEE"/>
            <w:vAlign w:val="center"/>
          </w:tcPr>
          <w:p>
            <w:pPr>
              <w:rPr>
                <w:rFonts w:cs="宋体"/>
                <w:color w:val="9F8347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9F8347"/>
                <w:kern w:val="0"/>
                <w:sz w:val="20"/>
                <w:szCs w:val="20"/>
              </w:rPr>
              <w:t>一级类目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BEE"/>
            <w:vAlign w:val="center"/>
          </w:tcPr>
          <w:p>
            <w:pPr>
              <w:rPr>
                <w:rFonts w:cs="宋体"/>
                <w:color w:val="9F8347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9F8347"/>
                <w:kern w:val="0"/>
                <w:sz w:val="20"/>
                <w:szCs w:val="20"/>
              </w:rPr>
              <w:t>二级类目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BEE"/>
            <w:vAlign w:val="center"/>
          </w:tcPr>
          <w:p>
            <w:pPr>
              <w:rPr>
                <w:rFonts w:cs="宋体"/>
                <w:color w:val="9F8347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9F8347"/>
                <w:kern w:val="0"/>
                <w:sz w:val="20"/>
                <w:szCs w:val="20"/>
              </w:rPr>
              <w:t>品类范围范围</w:t>
            </w:r>
          </w:p>
        </w:tc>
        <w:tc>
          <w:tcPr>
            <w:tcW w:w="6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BEE"/>
            <w:vAlign w:val="center"/>
          </w:tcPr>
          <w:p>
            <w:pPr>
              <w:jc w:val="center"/>
              <w:rPr>
                <w:rFonts w:cs="宋体"/>
                <w:color w:val="9F8347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9F8347"/>
                <w:kern w:val="0"/>
                <w:sz w:val="20"/>
                <w:szCs w:val="20"/>
              </w:rPr>
              <w:t>审核标准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240"/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金银饰品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240"/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金银饰品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240"/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金银</w:t>
            </w:r>
          </w:p>
        </w:tc>
        <w:tc>
          <w:tcPr>
            <w:tcW w:w="6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pacing w:after="240"/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必须是建国（1949年）后的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lang w:eastAsia="zh-CN"/>
              </w:rPr>
              <w:t>物品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；</w:t>
            </w:r>
          </w:p>
          <w:p>
            <w:pPr>
              <w:numPr>
                <w:ilvl w:val="0"/>
                <w:numId w:val="9"/>
              </w:numPr>
              <w:spacing w:after="240"/>
              <w:ind w:left="0" w:leftChars="0" w:firstLine="0" w:firstLineChars="0"/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纯金银必须要有克重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lang w:eastAsia="zh-CN"/>
              </w:rPr>
              <w:t>；</w:t>
            </w:r>
          </w:p>
          <w:p>
            <w:pPr>
              <w:numPr>
                <w:ilvl w:val="0"/>
                <w:numId w:val="9"/>
              </w:numPr>
              <w:spacing w:after="240"/>
              <w:ind w:left="0" w:leftChars="0" w:firstLine="0" w:firstLineChars="0"/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发货带国家级证书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/>
                <w:color w:val="34495E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240"/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lang w:eastAsia="zh-CN"/>
              </w:rPr>
              <w:t>钻石、宝石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240"/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lang w:eastAsia="zh-CN"/>
              </w:rPr>
              <w:t>钻石、宝石</w:t>
            </w:r>
          </w:p>
        </w:tc>
        <w:tc>
          <w:tcPr>
            <w:tcW w:w="6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240"/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lang w:eastAsia="zh-CN"/>
              </w:rPr>
              <w:t>1、必须提供第三方省级证书（除玛瑙、石榴石、青金石、虎睛石、水晶等半宝石）；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lang w:eastAsia="zh-CN"/>
              </w:rPr>
              <w:t>2、承诺发货提供省级证书（价值10000元以上发布物品时必须提供证书）；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lang w:eastAsia="zh-CN"/>
              </w:rPr>
              <w:t>3、钻石必须提供GIA国际证书。</w:t>
            </w:r>
          </w:p>
        </w:tc>
      </w:tr>
    </w:tbl>
    <w:p>
      <w:pPr>
        <w:rPr>
          <w:color w:val="FF0000"/>
        </w:rPr>
      </w:pPr>
      <w:r>
        <w:rPr>
          <w:rFonts w:hint="eastAsia"/>
          <w:color w:val="FF0000"/>
        </w:rPr>
        <w:t>五：书画类审核</w:t>
      </w:r>
    </w:p>
    <w:p>
      <w:pPr>
        <w:widowControl w:val="0"/>
        <w:autoSpaceDE w:val="0"/>
        <w:autoSpaceDN w:val="0"/>
        <w:adjustRightInd w:val="0"/>
        <w:jc w:val="both"/>
        <w:rPr>
          <w:rFonts w:hAnsi="Times New Roman" w:cs="微软雅黑"/>
          <w:szCs w:val="21"/>
          <w:lang w:val="zh-CN"/>
        </w:rPr>
      </w:pPr>
      <w:r>
        <w:rPr>
          <w:rFonts w:hint="eastAsia" w:hAnsi="Times New Roman" w:cs="微软雅黑"/>
          <w:szCs w:val="21"/>
        </w:rPr>
        <w:t>1、</w:t>
      </w:r>
      <w:r>
        <w:rPr>
          <w:rFonts w:hint="eastAsia" w:hAnsi="Times New Roman" w:cs="微软雅黑"/>
          <w:szCs w:val="21"/>
          <w:lang w:val="zh-CN"/>
        </w:rPr>
        <w:t>作品取回公司制作图像资料的，鉴定员须进行实物鉴定，如虚拟入库或者办事处征集作品的，则需提供相应作品高清图片（每件作品的整图、书法细节、作品画面细节、落款等4张以上）。因审核需要预留协调时间，所有作品并须在拍卖前3-4天截止，提供相应的实物或者图像信息文件。</w:t>
      </w:r>
    </w:p>
    <w:p>
      <w:pPr>
        <w:widowControl w:val="0"/>
        <w:autoSpaceDE w:val="0"/>
        <w:autoSpaceDN w:val="0"/>
        <w:adjustRightInd w:val="0"/>
        <w:jc w:val="both"/>
        <w:rPr>
          <w:rFonts w:hAnsi="Times New Roman" w:cs="微软雅黑"/>
          <w:szCs w:val="21"/>
          <w:lang w:val="zh-CN"/>
        </w:rPr>
      </w:pPr>
      <w:r>
        <w:rPr>
          <w:rFonts w:hint="eastAsia" w:hAnsi="Times New Roman" w:cs="微软雅黑"/>
          <w:szCs w:val="21"/>
          <w:lang w:val="zh-CN"/>
        </w:rPr>
        <w:t>3、如作品明显为假，鉴定员需退拍；</w:t>
      </w:r>
    </w:p>
    <w:p>
      <w:pPr>
        <w:widowControl w:val="0"/>
        <w:autoSpaceDE w:val="0"/>
        <w:autoSpaceDN w:val="0"/>
        <w:adjustRightInd w:val="0"/>
        <w:jc w:val="both"/>
        <w:rPr>
          <w:rFonts w:hAnsi="Times New Roman" w:cs="微软雅黑"/>
          <w:szCs w:val="21"/>
          <w:lang w:val="zh-CN"/>
        </w:rPr>
      </w:pPr>
      <w:r>
        <w:rPr>
          <w:rFonts w:hint="eastAsia" w:hAnsi="Times New Roman" w:cs="微软雅黑"/>
          <w:szCs w:val="21"/>
        </w:rPr>
        <w:t>4</w:t>
      </w:r>
      <w:r>
        <w:rPr>
          <w:rFonts w:hint="eastAsia" w:hAnsi="Times New Roman" w:cs="微软雅黑"/>
          <w:szCs w:val="21"/>
          <w:lang w:val="zh-CN"/>
        </w:rPr>
        <w:t>、近代及以前作品须确认作品来源，来源清晰且有可靠出版纪录或拍卖纪录的，首选上拍。如来源不明，需具有专业鉴定资质人员或艺术家家属确认，并经过公司鉴定员审核并汇总意见后，方可上拍。</w:t>
      </w:r>
    </w:p>
    <w:p>
      <w:pPr>
        <w:widowControl w:val="0"/>
        <w:autoSpaceDE w:val="0"/>
        <w:autoSpaceDN w:val="0"/>
        <w:adjustRightInd w:val="0"/>
        <w:jc w:val="both"/>
        <w:rPr>
          <w:rFonts w:hAnsi="Times New Roman" w:cs="微软雅黑"/>
          <w:szCs w:val="21"/>
          <w:lang w:val="zh-CN"/>
        </w:rPr>
      </w:pPr>
      <w:r>
        <w:rPr>
          <w:rFonts w:hint="eastAsia" w:hAnsi="Times New Roman" w:cs="微软雅黑"/>
          <w:szCs w:val="21"/>
          <w:lang w:val="zh-CN"/>
        </w:rPr>
        <w:t>6、当代名家作品</w:t>
      </w:r>
    </w:p>
    <w:p>
      <w:pPr>
        <w:widowControl w:val="0"/>
        <w:autoSpaceDE w:val="0"/>
        <w:autoSpaceDN w:val="0"/>
        <w:adjustRightInd w:val="0"/>
        <w:jc w:val="both"/>
        <w:rPr>
          <w:rFonts w:hAnsi="Times New Roman" w:cs="微软雅黑"/>
          <w:szCs w:val="21"/>
          <w:lang w:val="zh-CN"/>
        </w:rPr>
      </w:pPr>
      <w:r>
        <w:rPr>
          <w:rFonts w:hint="eastAsia" w:hAnsi="Times New Roman" w:cs="微软雅黑"/>
          <w:szCs w:val="21"/>
          <w:lang w:val="zh-CN"/>
        </w:rPr>
        <w:t>①.业务员得自艺术家本人的作品，需提供公司委托拍卖合同原件。</w:t>
      </w:r>
    </w:p>
    <w:p>
      <w:pPr>
        <w:widowControl w:val="0"/>
        <w:autoSpaceDE w:val="0"/>
        <w:autoSpaceDN w:val="0"/>
        <w:adjustRightInd w:val="0"/>
        <w:jc w:val="both"/>
        <w:rPr>
          <w:rFonts w:hAnsi="Times New Roman" w:cs="微软雅黑"/>
          <w:szCs w:val="21"/>
          <w:lang w:val="zh-CN"/>
        </w:rPr>
      </w:pPr>
      <w:r>
        <w:rPr>
          <w:rFonts w:hint="eastAsia" w:hAnsi="Times New Roman" w:cs="微软雅黑"/>
          <w:szCs w:val="21"/>
          <w:lang w:val="zh-CN"/>
        </w:rPr>
        <w:t>②.委托方得自艺术家本人或者家属的作品，需提供艺术家亲签盖章收藏证书、艺术家手持该件作品的合影或创作这件作品的过程合影、艺术家邮件、微信等带有此作品图像并名言确认的相关证明。</w:t>
      </w:r>
    </w:p>
    <w:p>
      <w:pPr>
        <w:widowControl w:val="0"/>
        <w:autoSpaceDE w:val="0"/>
        <w:autoSpaceDN w:val="0"/>
        <w:adjustRightInd w:val="0"/>
        <w:jc w:val="both"/>
        <w:rPr>
          <w:rFonts w:hAnsi="Times New Roman" w:cs="微软雅黑"/>
          <w:szCs w:val="21"/>
          <w:lang w:val="zh-CN"/>
        </w:rPr>
      </w:pPr>
      <w:r>
        <w:rPr>
          <w:rFonts w:hint="eastAsia" w:hAnsi="Times New Roman" w:cs="微软雅黑"/>
          <w:szCs w:val="21"/>
          <w:lang w:val="zh-CN"/>
        </w:rPr>
        <w:t>如鉴定意见认为此作品明显同艺术家常见水平不符，并且业务员无法提供有效证明的，一律撤拍。</w:t>
      </w:r>
    </w:p>
    <w:p>
      <w:pPr>
        <w:widowControl w:val="0"/>
        <w:autoSpaceDE w:val="0"/>
        <w:autoSpaceDN w:val="0"/>
        <w:adjustRightInd w:val="0"/>
        <w:jc w:val="both"/>
        <w:rPr>
          <w:rFonts w:hAnsi="Times New Roman" w:cs="微软雅黑"/>
          <w:szCs w:val="21"/>
          <w:lang w:val="zh-CN"/>
        </w:rPr>
      </w:pPr>
      <w:r>
        <w:rPr>
          <w:rFonts w:hint="eastAsia" w:hAnsi="Times New Roman" w:cs="微软雅黑"/>
          <w:szCs w:val="21"/>
          <w:lang w:val="zh-CN"/>
        </w:rPr>
        <w:t>7、作品有明显的断裂、破洞、大片霉斑等原因且价值低于500元的；500元以下（含500元）的低价作品，鉴定员应退拍。</w:t>
      </w:r>
    </w:p>
    <w:p>
      <w:pPr>
        <w:widowControl w:val="0"/>
        <w:autoSpaceDE w:val="0"/>
        <w:autoSpaceDN w:val="0"/>
        <w:adjustRightInd w:val="0"/>
        <w:jc w:val="both"/>
        <w:rPr>
          <w:rFonts w:hAnsi="Times New Roman" w:cs="微软雅黑"/>
          <w:szCs w:val="21"/>
          <w:lang w:val="zh-CN"/>
        </w:rPr>
      </w:pPr>
      <w:r>
        <w:rPr>
          <w:rFonts w:hint="eastAsia" w:hAnsi="Times New Roman" w:cs="微软雅黑"/>
          <w:szCs w:val="21"/>
          <w:lang w:val="zh-CN"/>
        </w:rPr>
        <w:t xml:space="preserve">8、5000-10000作品，需业务人员、鉴定员、共同认可后方可上拍。 </w:t>
      </w:r>
    </w:p>
    <w:p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hint="eastAsia" w:hAnsi="Times New Roman" w:cs="微软雅黑"/>
          <w:szCs w:val="21"/>
          <w:lang w:val="zh-CN"/>
        </w:rPr>
      </w:pPr>
      <w:r>
        <w:rPr>
          <w:rFonts w:hint="eastAsia" w:hAnsi="Times New Roman" w:cs="微软雅黑"/>
          <w:szCs w:val="21"/>
          <w:lang w:val="zh-CN"/>
        </w:rPr>
        <w:t>艺术机构合作需严格审核，把控作品质量。对于成交率低或作品质量差的，需向机构提出改善建议，如没有改善则放弃继续合作。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 w:hAnsi="Times New Roman" w:cs="微软雅黑"/>
          <w:szCs w:val="21"/>
          <w:lang w:val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 w:hAnsi="Times New Roman" w:cs="微软雅黑"/>
          <w:szCs w:val="21"/>
          <w:lang w:val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 w:hAnsi="Times New Roman" w:cs="微软雅黑"/>
          <w:szCs w:val="21"/>
          <w:lang w:val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 w:hAnsi="Times New Roman" w:cs="微软雅黑"/>
          <w:szCs w:val="21"/>
          <w:lang w:val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 w:hAnsi="Times New Roman" w:cs="微软雅黑"/>
          <w:szCs w:val="21"/>
          <w:lang w:val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 w:hAnsi="Times New Roman" w:cs="微软雅黑"/>
          <w:szCs w:val="21"/>
          <w:lang w:val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 w:hAnsi="Times New Roman" w:cs="微软雅黑"/>
          <w:szCs w:val="21"/>
          <w:lang w:val="zh-CN"/>
        </w:rPr>
      </w:pPr>
    </w:p>
    <w:p>
      <w:pPr>
        <w:rPr>
          <w:rFonts w:ascii="Tahoma" w:hAnsi="Tahoma" w:cs="Tahoma"/>
          <w:b/>
          <w:color w:val="555555"/>
          <w:szCs w:val="21"/>
          <w:shd w:val="clear" w:color="auto" w:fill="FFFFFF"/>
        </w:rPr>
      </w:pPr>
      <w:r>
        <w:rPr>
          <w:rFonts w:hint="eastAsia" w:ascii="Tahoma" w:hAnsi="Tahoma" w:cs="Tahoma"/>
          <w:b/>
          <w:color w:val="555555"/>
          <w:sz w:val="24"/>
          <w:szCs w:val="24"/>
          <w:shd w:val="clear" w:color="auto" w:fill="FFFFFF"/>
        </w:rPr>
        <w:drawing>
          <wp:inline distT="0" distB="0" distL="0" distR="0">
            <wp:extent cx="913765" cy="233680"/>
            <wp:effectExtent l="0" t="0" r="635" b="13970"/>
            <wp:docPr id="2" name="图片 0" descr="logo_zhaoon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logo_zhaoonline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899" cy="23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ahoma" w:hAnsi="Tahoma" w:cs="Tahoma"/>
          <w:b/>
          <w:color w:val="555555"/>
          <w:sz w:val="24"/>
          <w:szCs w:val="24"/>
          <w:shd w:val="clear" w:color="auto" w:fill="FFFFFF"/>
        </w:rPr>
        <w:t xml:space="preserve">                     赵涌在线艺术品部审核标准</w:t>
      </w:r>
    </w:p>
    <w:p>
      <w:pPr>
        <w:ind w:right="400"/>
        <w:jc w:val="right"/>
        <w:rPr>
          <w:rFonts w:ascii="Tahoma" w:hAnsi="Tahoma" w:cs="Tahoma"/>
          <w:b/>
          <w:color w:val="555555"/>
          <w:sz w:val="20"/>
          <w:szCs w:val="20"/>
          <w:shd w:val="clear" w:color="auto" w:fill="FFFFFF"/>
        </w:rPr>
      </w:pPr>
      <w:r>
        <w:rPr>
          <w:rFonts w:hint="eastAsia" w:ascii="Tahoma" w:hAnsi="Tahoma" w:cs="Tahoma"/>
          <w:b/>
          <w:color w:val="555555"/>
          <w:sz w:val="20"/>
          <w:szCs w:val="20"/>
          <w:shd w:val="clear" w:color="auto" w:fill="FFFFFF"/>
        </w:rPr>
        <w:t>2018年</w:t>
      </w:r>
      <w:r>
        <w:rPr>
          <w:rFonts w:hint="eastAsia" w:ascii="Tahoma" w:hAnsi="Tahoma" w:cs="Tahoma"/>
          <w:b/>
          <w:color w:val="555555"/>
          <w:sz w:val="20"/>
          <w:szCs w:val="20"/>
          <w:shd w:val="clear" w:color="auto" w:fill="FFFFFF"/>
          <w:lang w:val="en-US" w:eastAsia="zh-CN"/>
        </w:rPr>
        <w:t>2</w:t>
      </w:r>
      <w:r>
        <w:rPr>
          <w:rFonts w:hint="eastAsia" w:ascii="Tahoma" w:hAnsi="Tahoma" w:cs="Tahoma"/>
          <w:b/>
          <w:color w:val="555555"/>
          <w:sz w:val="20"/>
          <w:szCs w:val="20"/>
          <w:shd w:val="clear" w:color="auto" w:fill="FFFFFF"/>
        </w:rPr>
        <w:t>月</w:t>
      </w:r>
      <w:r>
        <w:rPr>
          <w:rFonts w:hint="eastAsia" w:ascii="Tahoma" w:hAnsi="Tahoma" w:cs="Tahoma"/>
          <w:b/>
          <w:color w:val="555555"/>
          <w:sz w:val="20"/>
          <w:szCs w:val="20"/>
          <w:shd w:val="clear" w:color="auto" w:fill="FFFFFF"/>
          <w:lang w:val="en-US" w:eastAsia="zh-CN"/>
        </w:rPr>
        <w:t>5</w:t>
      </w:r>
      <w:r>
        <w:rPr>
          <w:rFonts w:hint="eastAsia" w:ascii="Tahoma" w:hAnsi="Tahoma" w:cs="Tahoma"/>
          <w:b/>
          <w:color w:val="555555"/>
          <w:sz w:val="20"/>
          <w:szCs w:val="20"/>
          <w:shd w:val="clear" w:color="auto" w:fill="FFFFFF"/>
        </w:rPr>
        <w:t>日</w:t>
      </w:r>
    </w:p>
    <w:p>
      <w:pPr>
        <w:widowControl w:val="0"/>
        <w:autoSpaceDE w:val="0"/>
        <w:autoSpaceDN w:val="0"/>
        <w:adjustRightInd w:val="0"/>
        <w:jc w:val="both"/>
        <w:rPr>
          <w:rFonts w:hAnsi="Times New Roman" w:cs="微软雅黑"/>
          <w:color w:val="FF0000"/>
          <w:szCs w:val="21"/>
          <w:lang w:val="zh-CN"/>
        </w:rPr>
      </w:pPr>
      <w:r>
        <w:rPr>
          <w:rFonts w:hint="eastAsia" w:hAnsi="Times New Roman" w:cs="微软雅黑"/>
          <w:color w:val="FF0000"/>
          <w:szCs w:val="21"/>
          <w:lang w:val="zh-CN"/>
        </w:rPr>
        <w:t>11、下列名单所列知名艺术家作品一律撤拍：</w:t>
      </w:r>
    </w:p>
    <w:p>
      <w:pPr>
        <w:widowControl w:val="0"/>
        <w:autoSpaceDE w:val="0"/>
        <w:autoSpaceDN w:val="0"/>
        <w:adjustRightInd w:val="0"/>
        <w:jc w:val="both"/>
        <w:rPr>
          <w:rFonts w:hAnsi="Times New Roman" w:cs="微软雅黑"/>
          <w:szCs w:val="21"/>
          <w:lang w:val="zh-CN"/>
        </w:rPr>
      </w:pPr>
    </w:p>
    <w:tbl>
      <w:tblPr>
        <w:tblStyle w:val="9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李可染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林风眠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徐悲鸿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高剑父</w:t>
            </w:r>
          </w:p>
        </w:tc>
        <w:tc>
          <w:tcPr>
            <w:tcW w:w="1660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黄宾虹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傅抱石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潘天寿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何香凝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于右任</w:t>
            </w:r>
          </w:p>
        </w:tc>
        <w:tc>
          <w:tcPr>
            <w:tcW w:w="1660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于非闇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丰子恺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齐白石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石　鲁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刘奎龄</w:t>
            </w:r>
          </w:p>
        </w:tc>
        <w:tc>
          <w:tcPr>
            <w:tcW w:w="1660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刘海粟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张大千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沈尹默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吴作人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吴湖帆</w:t>
            </w:r>
          </w:p>
        </w:tc>
        <w:tc>
          <w:tcPr>
            <w:tcW w:w="1660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陈少梅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陆俨少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林散之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赵朴初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高奇峰</w:t>
            </w:r>
          </w:p>
        </w:tc>
        <w:tc>
          <w:tcPr>
            <w:tcW w:w="1660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郭沫若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黄　胄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蒋兆和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谢稚柳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溥心畬</w:t>
            </w:r>
          </w:p>
        </w:tc>
        <w:tc>
          <w:tcPr>
            <w:tcW w:w="1660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颜文樑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永　瑆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任伯年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伊秉绶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纪晓岚</w:t>
            </w:r>
          </w:p>
        </w:tc>
        <w:tc>
          <w:tcPr>
            <w:tcW w:w="1660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刘墉（石庵）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王文治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邓石如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赵之谦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徐三庚</w:t>
            </w:r>
          </w:p>
        </w:tc>
        <w:tc>
          <w:tcPr>
            <w:tcW w:w="1660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虚　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潘恭寿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吴冠中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吴俊卿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弘  一</w:t>
            </w:r>
          </w:p>
        </w:tc>
        <w:tc>
          <w:tcPr>
            <w:tcW w:w="1660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陈师曾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严　复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林则徐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袁　枚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奚　冈</w:t>
            </w:r>
          </w:p>
        </w:tc>
        <w:tc>
          <w:tcPr>
            <w:tcW w:w="1660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翁方纲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铁　保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钱　杜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梁同书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梁启超</w:t>
            </w:r>
          </w:p>
        </w:tc>
        <w:tc>
          <w:tcPr>
            <w:tcW w:w="1660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戴　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关山月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马一浮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王雪涛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王叔晖</w:t>
            </w:r>
          </w:p>
        </w:tc>
        <w:tc>
          <w:tcPr>
            <w:tcW w:w="1660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王福庵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白　蕉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王蘧常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方人定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方济众</w:t>
            </w:r>
          </w:p>
        </w:tc>
        <w:tc>
          <w:tcPr>
            <w:tcW w:w="1660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叶浅予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叶恭绰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田世光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吕凤子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刘继卣</w:t>
            </w:r>
          </w:p>
        </w:tc>
        <w:tc>
          <w:tcPr>
            <w:tcW w:w="1660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刘凌沧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陈半丁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江寒汀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关　良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陈之佛</w:t>
            </w:r>
          </w:p>
        </w:tc>
        <w:tc>
          <w:tcPr>
            <w:tcW w:w="1660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陈子奋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陈子庄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沙孟海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宋文治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何海霞</w:t>
            </w:r>
          </w:p>
        </w:tc>
        <w:tc>
          <w:tcPr>
            <w:tcW w:w="1660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周思聪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赵望云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徐　操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唐　云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左宗棠</w:t>
            </w:r>
          </w:p>
        </w:tc>
        <w:tc>
          <w:tcPr>
            <w:tcW w:w="1660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何绍基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沈曾植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李鸿章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张之洞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张善子</w:t>
            </w:r>
          </w:p>
        </w:tc>
        <w:tc>
          <w:tcPr>
            <w:tcW w:w="1660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陈鸿寿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杨守敬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苏六朋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金　城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罗振玉</w:t>
            </w:r>
          </w:p>
        </w:tc>
        <w:tc>
          <w:tcPr>
            <w:tcW w:w="1660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翁同龢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莲  溪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钱　泳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章炳麟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康有为</w:t>
            </w:r>
          </w:p>
        </w:tc>
        <w:tc>
          <w:tcPr>
            <w:tcW w:w="1660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曾国藩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曾　熙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蒲　华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白雪石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亚  明</w:t>
            </w:r>
          </w:p>
        </w:tc>
        <w:tc>
          <w:tcPr>
            <w:tcW w:w="1660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刘旦宅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刘炳森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许麟庐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启  功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张  仃</w:t>
            </w:r>
          </w:p>
        </w:tc>
        <w:tc>
          <w:tcPr>
            <w:tcW w:w="1660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郑乃珖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娄师白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崔子范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程十发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黎雄才</w:t>
            </w:r>
          </w:p>
        </w:tc>
        <w:tc>
          <w:tcPr>
            <w:tcW w:w="1660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潘絜兹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魏紫熙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吴昌硕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贺天健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钱瘦铁</w:t>
            </w:r>
          </w:p>
        </w:tc>
        <w:tc>
          <w:tcPr>
            <w:tcW w:w="1660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董寿平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李苦禅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刘文西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王子武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崔振宽</w:t>
            </w:r>
          </w:p>
        </w:tc>
        <w:tc>
          <w:tcPr>
            <w:tcW w:w="1660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王西京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王有政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  <w:r>
              <w:rPr>
                <w:rFonts w:hint="eastAsia" w:hAnsi="Times New Roman" w:cs="微软雅黑"/>
                <w:szCs w:val="21"/>
                <w:lang w:val="zh-CN"/>
              </w:rPr>
              <w:t>钱松喦</w:t>
            </w: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</w:p>
        </w:tc>
        <w:tc>
          <w:tcPr>
            <w:tcW w:w="165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</w:p>
        </w:tc>
        <w:tc>
          <w:tcPr>
            <w:tcW w:w="1660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微软雅黑"/>
                <w:szCs w:val="21"/>
                <w:lang w:val="zh-CN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jc w:val="both"/>
        <w:rPr>
          <w:rFonts w:hAnsi="Times New Roman" w:cs="微软雅黑"/>
          <w:szCs w:val="21"/>
          <w:lang w:val="zh-CN"/>
        </w:rPr>
      </w:pPr>
    </w:p>
    <w:sectPr>
      <w:pgSz w:w="11906" w:h="16838"/>
      <w:pgMar w:top="720" w:right="720" w:bottom="720" w:left="72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4BBAE1"/>
    <w:multiLevelType w:val="singleLevel"/>
    <w:tmpl w:val="CB4BBAE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DFCBC9"/>
    <w:multiLevelType w:val="singleLevel"/>
    <w:tmpl w:val="05DFCBC9"/>
    <w:lvl w:ilvl="0" w:tentative="0">
      <w:start w:val="10"/>
      <w:numFmt w:val="decimal"/>
      <w:suff w:val="nothing"/>
      <w:lvlText w:val="%1、"/>
      <w:lvlJc w:val="left"/>
    </w:lvl>
  </w:abstractNum>
  <w:abstractNum w:abstractNumId="2">
    <w:nsid w:val="07EED0F7"/>
    <w:multiLevelType w:val="singleLevel"/>
    <w:tmpl w:val="07EED0F7"/>
    <w:lvl w:ilvl="0" w:tentative="0">
      <w:start w:val="1"/>
      <w:numFmt w:val="decimal"/>
      <w:suff w:val="nothing"/>
      <w:lvlText w:val="%1，"/>
      <w:lvlJc w:val="left"/>
    </w:lvl>
  </w:abstractNum>
  <w:abstractNum w:abstractNumId="3">
    <w:nsid w:val="08683819"/>
    <w:multiLevelType w:val="singleLevel"/>
    <w:tmpl w:val="08683819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092869FD"/>
    <w:multiLevelType w:val="multilevel"/>
    <w:tmpl w:val="092869FD"/>
    <w:lvl w:ilvl="0" w:tentative="0">
      <w:start w:val="4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58AC85F"/>
    <w:multiLevelType w:val="singleLevel"/>
    <w:tmpl w:val="158AC85F"/>
    <w:lvl w:ilvl="0" w:tentative="0">
      <w:start w:val="1"/>
      <w:numFmt w:val="decimal"/>
      <w:suff w:val="nothing"/>
      <w:lvlText w:val="%1，"/>
      <w:lvlJc w:val="left"/>
    </w:lvl>
  </w:abstractNum>
  <w:abstractNum w:abstractNumId="6">
    <w:nsid w:val="1CC14BB6"/>
    <w:multiLevelType w:val="multilevel"/>
    <w:tmpl w:val="1CC14BB6"/>
    <w:lvl w:ilvl="0" w:tentative="0">
      <w:start w:val="1"/>
      <w:numFmt w:val="lowerLetter"/>
      <w:lvlText w:val="%1)"/>
      <w:lvlJc w:val="left"/>
      <w:pPr>
        <w:ind w:left="420" w:hanging="420"/>
      </w:pPr>
      <w:rPr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78F5B71"/>
    <w:multiLevelType w:val="multilevel"/>
    <w:tmpl w:val="278F5B71"/>
    <w:lvl w:ilvl="0" w:tentative="0">
      <w:start w:val="1"/>
      <w:numFmt w:val="decimal"/>
      <w:lvlText w:val="%1，"/>
      <w:lvlJc w:val="left"/>
      <w:pPr>
        <w:ind w:left="394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8847A2F"/>
    <w:multiLevelType w:val="multilevel"/>
    <w:tmpl w:val="28847A2F"/>
    <w:lvl w:ilvl="0" w:tentative="0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524613F"/>
    <w:multiLevelType w:val="multilevel"/>
    <w:tmpl w:val="3524613F"/>
    <w:lvl w:ilvl="0" w:tentative="0">
      <w:start w:val="1"/>
      <w:numFmt w:val="decimal"/>
      <w:lvlText w:val="%1、"/>
      <w:lvlJc w:val="left"/>
      <w:pPr>
        <w:ind w:left="330" w:hanging="33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7C39"/>
    <w:rsid w:val="00051FB2"/>
    <w:rsid w:val="00142C62"/>
    <w:rsid w:val="00172A27"/>
    <w:rsid w:val="00210D01"/>
    <w:rsid w:val="00330150"/>
    <w:rsid w:val="003356FB"/>
    <w:rsid w:val="00472C90"/>
    <w:rsid w:val="00497496"/>
    <w:rsid w:val="00533578"/>
    <w:rsid w:val="005B3A35"/>
    <w:rsid w:val="005C131C"/>
    <w:rsid w:val="00611332"/>
    <w:rsid w:val="00615A66"/>
    <w:rsid w:val="00685DC8"/>
    <w:rsid w:val="006C6C9E"/>
    <w:rsid w:val="007E3212"/>
    <w:rsid w:val="009459CB"/>
    <w:rsid w:val="00A62A2E"/>
    <w:rsid w:val="00A62BA6"/>
    <w:rsid w:val="00A741BA"/>
    <w:rsid w:val="00AC3E81"/>
    <w:rsid w:val="00B97857"/>
    <w:rsid w:val="00BA616D"/>
    <w:rsid w:val="00BB2406"/>
    <w:rsid w:val="00BD04E0"/>
    <w:rsid w:val="00BF00DC"/>
    <w:rsid w:val="00BF1AFD"/>
    <w:rsid w:val="00C908B3"/>
    <w:rsid w:val="00CC32E1"/>
    <w:rsid w:val="00D8007C"/>
    <w:rsid w:val="00DA0256"/>
    <w:rsid w:val="00DB668C"/>
    <w:rsid w:val="00E61E93"/>
    <w:rsid w:val="00F60DF1"/>
    <w:rsid w:val="05FD6164"/>
    <w:rsid w:val="07555B0F"/>
    <w:rsid w:val="08627D2F"/>
    <w:rsid w:val="0A85738F"/>
    <w:rsid w:val="0AF81F27"/>
    <w:rsid w:val="0C2D189D"/>
    <w:rsid w:val="0EAC1599"/>
    <w:rsid w:val="0F0721AB"/>
    <w:rsid w:val="16176025"/>
    <w:rsid w:val="19BD346B"/>
    <w:rsid w:val="1A0467B7"/>
    <w:rsid w:val="1B2D6287"/>
    <w:rsid w:val="22B4278B"/>
    <w:rsid w:val="2E511B22"/>
    <w:rsid w:val="2E7B7D67"/>
    <w:rsid w:val="2F437BDB"/>
    <w:rsid w:val="31A50A34"/>
    <w:rsid w:val="31B82215"/>
    <w:rsid w:val="38681D23"/>
    <w:rsid w:val="394C53BA"/>
    <w:rsid w:val="3AB74224"/>
    <w:rsid w:val="3B03145F"/>
    <w:rsid w:val="3C07380C"/>
    <w:rsid w:val="3C561B64"/>
    <w:rsid w:val="3F156330"/>
    <w:rsid w:val="3F1F57B0"/>
    <w:rsid w:val="43C56FE1"/>
    <w:rsid w:val="45EA5983"/>
    <w:rsid w:val="46B10ABF"/>
    <w:rsid w:val="48F049E2"/>
    <w:rsid w:val="4A0E2DAA"/>
    <w:rsid w:val="4ADA1EE0"/>
    <w:rsid w:val="50EF2027"/>
    <w:rsid w:val="52A17E28"/>
    <w:rsid w:val="535B59F1"/>
    <w:rsid w:val="54276314"/>
    <w:rsid w:val="54FD402B"/>
    <w:rsid w:val="55424B26"/>
    <w:rsid w:val="568105BE"/>
    <w:rsid w:val="60473134"/>
    <w:rsid w:val="64BF5C4D"/>
    <w:rsid w:val="65910FA3"/>
    <w:rsid w:val="66972BBB"/>
    <w:rsid w:val="6E2F6145"/>
    <w:rsid w:val="6FBA47BC"/>
    <w:rsid w:val="70405D97"/>
    <w:rsid w:val="72326563"/>
    <w:rsid w:val="748D3238"/>
    <w:rsid w:val="74CC23A2"/>
    <w:rsid w:val="79310801"/>
    <w:rsid w:val="7A795E9F"/>
    <w:rsid w:val="7E95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360" w:lineRule="auto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微软雅黑" w:hAnsi="微软雅黑" w:eastAsia="微软雅黑" w:cs="黑体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7"/>
    <w:link w:val="2"/>
    <w:semiHidden/>
    <w:qFormat/>
    <w:uiPriority w:val="99"/>
    <w:rPr>
      <w:rFonts w:ascii="微软雅黑" w:hAnsi="微软雅黑" w:eastAsia="微软雅黑" w:cs="黑体"/>
    </w:rPr>
  </w:style>
  <w:style w:type="paragraph" w:styleId="15">
    <w:name w:val="No Spacing"/>
    <w:link w:val="16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6">
    <w:name w:val="无间隔 Char"/>
    <w:basedOn w:val="7"/>
    <w:link w:val="15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overPageProperties xmlns="http://schemas.microsoft.com/office/2006/coverPageProps">
  <PublishDate>2015-09-23T00:00:00</PublishDate>
  <Abstract>赵涌在线商务中心制定2015年9月23日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赵涌在线http://www.zhaoonline.com</Company>
  <Pages>9</Pages>
  <Words>611</Words>
  <Characters>3483</Characters>
  <Lines>29</Lines>
  <Paragraphs>8</Paragraphs>
  <ScaleCrop>false</ScaleCrop>
  <LinksUpToDate>false</LinksUpToDate>
  <CharactersWithSpaces>4086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2018-02-04T12:48:00Z</dcterms:created>
  <dc:creator>汪春洋</dc:creator>
  <cp:lastModifiedBy>201701101106</cp:lastModifiedBy>
  <cp:lastPrinted>2018-02-05T07:37:26Z</cp:lastPrinted>
  <dcterms:modified xsi:type="dcterms:W3CDTF">2018-02-05T07:44:21Z</dcterms:modified>
  <dc:subject>20180131</dc:subject>
  <dc:title>艺术品部审核标准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